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מדריכי AI למורה – צעד אחר צעד</w:t>
            </w:r>
          </w:p>
          <w:p>
            <w:pPr>
              <w:bidi/>
              <w:jc w:val="right"/>
            </w:pPr>
            <w:r>
              <w:rPr>
                <w:rFonts w:ascii="Arial" w:hAnsi="Arial" w:cs="Arial" w:eastAsia="Arial"/>
                <w:lang w:val="he-IL" w:bidi="he-IL"/>
                <w:b/>
                <w:color w:val="3C1361"/>
                <w:sz w:val="32"/>
                <w:rtl/>
                <w:szCs w:val="32"/>
                <w:bCs/>
              </w:rPr>
              <w:t>חוברת תרגול – הבנת הנקרא, תוכן ולשון דרך סיפורים ומשימות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לשפר הבנת הנקרא ואוצר מילים דרך טקסטים קצרים</w:t>
      </w:r>
    </w:p>
    <w:p>
      <w:pPr>
        <w:bidi/>
        <w:spacing w:after="80"/>
        <w:jc w:val="right"/>
      </w:pPr>
      <w:r>
        <w:rPr>
          <w:rFonts w:ascii="Arial" w:hAnsi="Arial" w:cs="Arial" w:eastAsia="Arial"/>
          <w:lang w:val="he-IL" w:bidi="he-IL"/>
          <w:sz w:val="22"/>
          <w:rtl/>
          <w:szCs w:val="22"/>
        </w:rPr>
        <w:t>• להכיר תהליך טבעי (מחזור המים) ולתאר אותו בשפה ברורה</w:t>
      </w:r>
    </w:p>
    <w:p>
      <w:pPr>
        <w:bidi/>
        <w:spacing w:after="80"/>
        <w:jc w:val="right"/>
      </w:pPr>
      <w:r>
        <w:rPr>
          <w:rFonts w:ascii="Arial" w:hAnsi="Arial" w:cs="Arial" w:eastAsia="Arial"/>
          <w:lang w:val="he-IL" w:bidi="he-IL"/>
          <w:sz w:val="22"/>
          <w:rtl/>
          <w:szCs w:val="22"/>
        </w:rPr>
        <w:t>• לזהות ולהשתמש נכון במילות קישור לבניית פסקה קוהרנטית</w:t>
      </w:r>
    </w:p>
    <w:p>
      <w:pPr>
        <w:bidi/>
        <w:spacing w:after="80"/>
        <w:jc w:val="right"/>
      </w:pPr>
      <w:r>
        <w:rPr>
          <w:rFonts w:ascii="Arial" w:hAnsi="Arial" w:cs="Arial" w:eastAsia="Arial"/>
          <w:lang w:val="he-IL" w:bidi="he-IL"/>
          <w:sz w:val="22"/>
          <w:rtl/>
          <w:szCs w:val="22"/>
        </w:rPr>
        <w:t>• לתרגל תהליך כתיבה מובנה משלב הרעיון ועד הבדיקה העצמית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הבנת הנקרא: יום ראשון בכיתה חדשה – הבנה בסיסית</w:t>
      </w:r>
    </w:p>
    <w:p>
      <w:pPr>
        <w:bidi/>
        <w:spacing w:after="40"/>
        <w:jc w:val="right"/>
      </w:pPr>
      <w:r>
        <w:rPr>
          <w:rFonts w:ascii="Arial" w:hAnsi="Arial" w:cs="Arial" w:eastAsia="Arial"/>
          <w:lang w:val="he-IL" w:bidi="he-IL"/>
          <w:sz w:val="22"/>
          <w:rtl/>
          <w:szCs w:val="22"/>
        </w:rPr>
        <w:t>1. א – חודשיים</w:t>
      </w:r>
    </w:p>
    <w:p>
      <w:pPr>
        <w:bidi/>
        <w:spacing w:after="40"/>
        <w:jc w:val="right"/>
      </w:pPr>
      <w:r>
        <w:rPr>
          <w:rFonts w:ascii="Arial" w:hAnsi="Arial" w:cs="Arial" w:eastAsia="Arial"/>
          <w:lang w:val="he-IL" w:bidi="he-IL"/>
          <w:sz w:val="22"/>
          <w:rtl/>
          <w:szCs w:val="22"/>
        </w:rPr>
        <w:t>2. ג – לחוצה ומפחדת</w:t>
      </w:r>
    </w:p>
    <w:p>
      <w:pPr>
        <w:bidi/>
        <w:spacing w:after="40"/>
        <w:jc w:val="right"/>
      </w:pPr>
      <w:r>
        <w:rPr>
          <w:rFonts w:ascii="Arial" w:hAnsi="Arial" w:cs="Arial" w:eastAsia="Arial"/>
          <w:lang w:val="he-IL" w:bidi="he-IL"/>
          <w:sz w:val="22"/>
          <w:rtl/>
          <w:szCs w:val="22"/>
        </w:rPr>
        <w:t>3. ב – ניגשה אליה והציעה שתבוא איתה</w:t>
      </w:r>
    </w:p>
    <w:p>
      <w:pPr>
        <w:bidi/>
        <w:pStyle w:val="Heading3"/>
        <w:spacing w:after="80"/>
        <w:jc w:val="right"/>
      </w:pPr>
      <w:r>
        <w:rPr>
          <w:rFonts w:ascii="Arial" w:hAnsi="Arial" w:cs="Arial" w:eastAsia="Arial"/>
          <w:lang w:val="he-IL" w:bidi="he-IL"/>
          <w:b/>
          <w:color w:val="DD6B20"/>
          <w:sz w:val="26"/>
          <w:rtl/>
          <w:szCs w:val="26"/>
          <w:bCs/>
        </w:rPr>
        <w:t>חלק ב׳ – פרק 1 · הבנת הנקרא: יום ראשון בכיתה חדשה – אוצר מילים</w:t>
      </w:r>
    </w:p>
    <w:p>
      <w:pPr>
        <w:bidi/>
        <w:spacing w:after="40"/>
        <w:jc w:val="right"/>
      </w:pPr>
      <w:r>
        <w:rPr>
          <w:rFonts w:ascii="Arial" w:hAnsi="Arial" w:cs="Arial" w:eastAsia="Arial"/>
          <w:lang w:val="he-IL" w:bidi="he-IL"/>
          <w:sz w:val="22"/>
          <w:rtl/>
          <w:szCs w:val="22"/>
        </w:rPr>
        <w:t>1 – ב (זמן מנוחה בין שיעורים)</w:t>
      </w:r>
    </w:p>
    <w:p>
      <w:pPr>
        <w:bidi/>
        <w:spacing w:after="40"/>
        <w:jc w:val="right"/>
      </w:pPr>
      <w:r>
        <w:rPr>
          <w:rFonts w:ascii="Arial" w:hAnsi="Arial" w:cs="Arial" w:eastAsia="Arial"/>
          <w:lang w:val="he-IL" w:bidi="he-IL"/>
          <w:sz w:val="22"/>
          <w:rtl/>
          <w:szCs w:val="22"/>
        </w:rPr>
        <w:t>2 – ג (כניסה לחצר)</w:t>
      </w:r>
    </w:p>
    <w:p>
      <w:pPr>
        <w:bidi/>
        <w:spacing w:after="40"/>
        <w:jc w:val="right"/>
      </w:pPr>
      <w:r>
        <w:rPr>
          <w:rFonts w:ascii="Arial" w:hAnsi="Arial" w:cs="Arial" w:eastAsia="Arial"/>
          <w:lang w:val="he-IL" w:bidi="he-IL"/>
          <w:sz w:val="22"/>
          <w:rtl/>
          <w:szCs w:val="22"/>
        </w:rPr>
        <w:t>3 – א (התקרבה)</w:t>
      </w:r>
    </w:p>
    <w:p>
      <w:pPr>
        <w:bidi/>
        <w:pStyle w:val="Heading3"/>
        <w:spacing w:after="80"/>
        <w:jc w:val="right"/>
      </w:pPr>
      <w:r>
        <w:rPr>
          <w:rFonts w:ascii="Arial" w:hAnsi="Arial" w:cs="Arial" w:eastAsia="Arial"/>
          <w:lang w:val="he-IL" w:bidi="he-IL"/>
          <w:b/>
          <w:color w:val="3182CE"/>
          <w:sz w:val="26"/>
          <w:rtl/>
          <w:szCs w:val="26"/>
          <w:bCs/>
        </w:rPr>
        <w:t>חלק ג׳ – פרק 1 · הבנת הנקרא: יום ראשון בכיתה חדשה – חשיבה והבעה</w:t>
      </w:r>
    </w:p>
    <w:p>
      <w:pPr>
        <w:bidi/>
        <w:spacing w:after="40"/>
        <w:jc w:val="right"/>
      </w:pPr>
      <w:r>
        <w:rPr>
          <w:rFonts w:ascii="Arial" w:hAnsi="Arial" w:cs="Arial" w:eastAsia="Arial"/>
          <w:lang w:val="he-IL" w:bidi="he-IL"/>
          <w:sz w:val="22"/>
          <w:rtl/>
          <w:szCs w:val="22"/>
        </w:rPr>
        <w:t>1. היא חששה שלא תבין את השפה או תרגיש לא שייכת לכיתה החדשה</w:t>
      </w:r>
    </w:p>
    <w:p>
      <w:pPr>
        <w:bidi/>
        <w:pStyle w:val="Heading3"/>
        <w:spacing w:after="80"/>
        <w:jc w:val="right"/>
      </w:pPr>
      <w:r>
        <w:rPr>
          <w:rFonts w:ascii="Arial" w:hAnsi="Arial" w:cs="Arial" w:eastAsia="Arial"/>
          <w:lang w:val="he-IL" w:bidi="he-IL"/>
          <w:b/>
          <w:color w:val="38A169"/>
          <w:sz w:val="26"/>
          <w:rtl/>
          <w:szCs w:val="26"/>
          <w:bCs/>
        </w:rPr>
        <w:t>חלק ד׳ – פרק 2 · מחזור המים בטבע – הכרת השלבים</w:t>
      </w:r>
    </w:p>
    <w:p>
      <w:pPr>
        <w:bidi/>
        <w:spacing w:after="40"/>
        <w:jc w:val="right"/>
      </w:pPr>
      <w:r>
        <w:rPr>
          <w:rFonts w:ascii="Arial" w:hAnsi="Arial" w:cs="Arial" w:eastAsia="Arial"/>
          <w:lang w:val="he-IL" w:bidi="he-IL"/>
          <w:sz w:val="22"/>
          <w:rtl/>
          <w:szCs w:val="22"/>
        </w:rPr>
        <w:t>1. א – טיפה על עלה ליד אגם</w:t>
      </w:r>
    </w:p>
    <w:p>
      <w:pPr>
        <w:bidi/>
        <w:spacing w:after="40"/>
        <w:jc w:val="right"/>
      </w:pPr>
      <w:r>
        <w:rPr>
          <w:rFonts w:ascii="Arial" w:hAnsi="Arial" w:cs="Arial" w:eastAsia="Arial"/>
          <w:lang w:val="he-IL" w:bidi="he-IL"/>
          <w:sz w:val="22"/>
          <w:rtl/>
          <w:szCs w:val="22"/>
        </w:rPr>
        <w:t>2. ב – השמש</w:t>
      </w:r>
    </w:p>
    <w:p>
      <w:pPr>
        <w:bidi/>
        <w:pStyle w:val="Heading3"/>
        <w:spacing w:after="80"/>
        <w:jc w:val="right"/>
      </w:pPr>
      <w:r>
        <w:rPr>
          <w:rFonts w:ascii="Arial" w:hAnsi="Arial" w:cs="Arial" w:eastAsia="Arial"/>
          <w:lang w:val="he-IL" w:bidi="he-IL"/>
          <w:b/>
          <w:color w:val="805AD5"/>
          <w:sz w:val="26"/>
          <w:rtl/>
          <w:szCs w:val="26"/>
          <w:bCs/>
        </w:rPr>
        <w:t>חלק ה׳ – פרק 2 · מחזור המים בטבע – נכון או לא נכון</w:t>
      </w:r>
    </w:p>
    <w:p>
      <w:pPr>
        <w:bidi/>
        <w:spacing w:after="40"/>
        <w:jc w:val="right"/>
      </w:pPr>
      <w:r>
        <w:rPr>
          <w:rFonts w:ascii="Arial" w:hAnsi="Arial" w:cs="Arial" w:eastAsia="Arial"/>
          <w:lang w:val="he-IL" w:bidi="he-IL"/>
          <w:sz w:val="22"/>
          <w:rtl/>
          <w:szCs w:val="22"/>
        </w:rPr>
        <w:t>1. לא נכון – קודם הטיפה מתאדה והופכת לאד, ורק אחר כך האד מצטרף לענן</w:t>
      </w:r>
    </w:p>
    <w:p>
      <w:pPr>
        <w:bidi/>
        <w:spacing w:after="40"/>
        <w:jc w:val="right"/>
      </w:pPr>
      <w:r>
        <w:rPr>
          <w:rFonts w:ascii="Arial" w:hAnsi="Arial" w:cs="Arial" w:eastAsia="Arial"/>
          <w:lang w:val="he-IL" w:bidi="he-IL"/>
          <w:sz w:val="22"/>
          <w:rtl/>
          <w:szCs w:val="22"/>
        </w:rPr>
        <w:t>2. נכון – זו הכתובית שמופיעה כשהאד מצטרף לענן</w:t>
      </w:r>
    </w:p>
    <w:p>
      <w:pPr>
        <w:bidi/>
        <w:pStyle w:val="Heading3"/>
        <w:spacing w:after="80"/>
        <w:jc w:val="right"/>
      </w:pPr>
      <w:r>
        <w:rPr>
          <w:rFonts w:ascii="Arial" w:hAnsi="Arial" w:cs="Arial" w:eastAsia="Arial"/>
          <w:lang w:val="he-IL" w:bidi="he-IL"/>
          <w:b/>
          <w:color w:val="D53F8C"/>
          <w:sz w:val="26"/>
          <w:rtl/>
          <w:szCs w:val="26"/>
          <w:bCs/>
        </w:rPr>
        <w:t>חלק ו׳ – פרק 2 · מחזור המים בטבע – השלמה והתאמה</w:t>
      </w:r>
    </w:p>
    <w:p>
      <w:pPr>
        <w:bidi/>
        <w:spacing w:after="40"/>
        <w:jc w:val="right"/>
      </w:pPr>
      <w:r>
        <w:rPr>
          <w:rFonts w:ascii="Arial" w:hAnsi="Arial" w:cs="Arial" w:eastAsia="Arial"/>
          <w:lang w:val="he-IL" w:bidi="he-IL"/>
          <w:sz w:val="22"/>
          <w:rtl/>
          <w:szCs w:val="22"/>
        </w:rPr>
        <w:t>1. ענן</w:t>
      </w:r>
    </w:p>
    <w:p>
      <w:pPr>
        <w:bidi/>
        <w:spacing w:after="40"/>
        <w:jc w:val="right"/>
      </w:pPr>
      <w:r>
        <w:rPr>
          <w:rFonts w:ascii="Arial" w:hAnsi="Arial" w:cs="Arial" w:eastAsia="Arial"/>
          <w:lang w:val="he-IL" w:bidi="he-IL"/>
          <w:sz w:val="22"/>
          <w:rtl/>
          <w:szCs w:val="22"/>
        </w:rPr>
        <w:t>2. גשם</w:t>
      </w:r>
    </w:p>
    <w:p>
      <w:pPr>
        <w:bidi/>
        <w:pStyle w:val="Heading3"/>
        <w:spacing w:after="80"/>
        <w:jc w:val="right"/>
      </w:pPr>
      <w:r>
        <w:rPr>
          <w:rFonts w:ascii="Arial" w:hAnsi="Arial" w:cs="Arial" w:eastAsia="Arial"/>
          <w:lang w:val="he-IL" w:bidi="he-IL"/>
          <w:b/>
          <w:color w:val="E53E3E"/>
          <w:sz w:val="26"/>
          <w:rtl/>
          <w:szCs w:val="26"/>
          <w:bCs/>
        </w:rPr>
        <w:t>חלק ז׳ – פרק 2 · מחזור המים בטבע – התאמת שלבים</w:t>
      </w:r>
    </w:p>
    <w:p>
      <w:pPr>
        <w:bidi/>
        <w:spacing w:after="40"/>
        <w:jc w:val="right"/>
      </w:pPr>
      <w:r>
        <w:rPr>
          <w:rFonts w:ascii="Arial" w:hAnsi="Arial" w:cs="Arial" w:eastAsia="Arial"/>
          <w:lang w:val="he-IL" w:bidi="he-IL"/>
          <w:sz w:val="22"/>
          <w:rtl/>
          <w:szCs w:val="22"/>
        </w:rPr>
        <w:t>1 – ד (הטיפה הופכת לאד ועולה כלפי מעלה)</w:t>
      </w:r>
    </w:p>
    <w:p>
      <w:pPr>
        <w:bidi/>
        <w:spacing w:after="40"/>
        <w:jc w:val="right"/>
      </w:pPr>
      <w:r>
        <w:rPr>
          <w:rFonts w:ascii="Arial" w:hAnsi="Arial" w:cs="Arial" w:eastAsia="Arial"/>
          <w:lang w:val="he-IL" w:bidi="he-IL"/>
          <w:sz w:val="22"/>
          <w:rtl/>
          <w:szCs w:val="22"/>
        </w:rPr>
        <w:t>2 – ג (האד מתקבץ לענן לבן בשמיים)</w:t>
      </w:r>
    </w:p>
    <w:p>
      <w:pPr>
        <w:bidi/>
        <w:spacing w:after="40"/>
        <w:jc w:val="right"/>
      </w:pPr>
      <w:r>
        <w:rPr>
          <w:rFonts w:ascii="Arial" w:hAnsi="Arial" w:cs="Arial" w:eastAsia="Arial"/>
          <w:lang w:val="he-IL" w:bidi="he-IL"/>
          <w:sz w:val="22"/>
          <w:rtl/>
          <w:szCs w:val="22"/>
        </w:rPr>
        <w:t>3 – א (הענן מאפיר והגשם יורד ממנו)</w:t>
      </w:r>
    </w:p>
    <w:p>
      <w:pPr>
        <w:bidi/>
        <w:spacing w:after="40"/>
        <w:jc w:val="right"/>
      </w:pPr>
      <w:r>
        <w:rPr>
          <w:rFonts w:ascii="Arial" w:hAnsi="Arial" w:cs="Arial" w:eastAsia="Arial"/>
          <w:lang w:val="he-IL" w:bidi="he-IL"/>
          <w:sz w:val="22"/>
          <w:rtl/>
          <w:szCs w:val="22"/>
        </w:rPr>
        <w:t>4 – ב (טיפות הגשם זורמות אל הנהר)</w:t>
      </w:r>
    </w:p>
    <w:p>
      <w:pPr>
        <w:bidi/>
        <w:pStyle w:val="Heading3"/>
        <w:spacing w:after="80"/>
        <w:jc w:val="right"/>
      </w:pPr>
      <w:r>
        <w:rPr>
          <w:rFonts w:ascii="Arial" w:hAnsi="Arial" w:cs="Arial" w:eastAsia="Arial"/>
          <w:lang w:val="he-IL" w:bidi="he-IL"/>
          <w:b/>
          <w:color w:val="DD6B20"/>
          <w:sz w:val="26"/>
          <w:rtl/>
          <w:szCs w:val="26"/>
          <w:bCs/>
        </w:rPr>
        <w:t>חלק ח׳ – פרק 3 · סיפור עלייה וחוסן: המזוודה של סבתא – הבנת הסיפור</w:t>
      </w:r>
    </w:p>
    <w:p>
      <w:pPr>
        <w:bidi/>
        <w:spacing w:after="40"/>
        <w:jc w:val="right"/>
      </w:pPr>
      <w:r>
        <w:rPr>
          <w:rFonts w:ascii="Arial" w:hAnsi="Arial" w:cs="Arial" w:eastAsia="Arial"/>
          <w:lang w:val="he-IL" w:bidi="he-IL"/>
          <w:sz w:val="22"/>
          <w:rtl/>
          <w:szCs w:val="22"/>
        </w:rPr>
        <w:t>1. ג – כ-60 שניות</w:t>
      </w:r>
    </w:p>
    <w:p>
      <w:pPr>
        <w:bidi/>
        <w:spacing w:after="40"/>
        <w:jc w:val="right"/>
      </w:pPr>
      <w:r>
        <w:rPr>
          <w:rFonts w:ascii="Arial" w:hAnsi="Arial" w:cs="Arial" w:eastAsia="Arial"/>
          <w:lang w:val="he-IL" w:bidi="he-IL"/>
          <w:sz w:val="22"/>
          <w:rtl/>
          <w:szCs w:val="22"/>
        </w:rPr>
        <w:t>2. ג – בת 12</w:t>
      </w:r>
    </w:p>
    <w:p>
      <w:pPr>
        <w:bidi/>
        <w:pStyle w:val="Heading3"/>
        <w:spacing w:after="80"/>
        <w:jc w:val="right"/>
      </w:pPr>
      <w:r>
        <w:rPr>
          <w:rFonts w:ascii="Arial" w:hAnsi="Arial" w:cs="Arial" w:eastAsia="Arial"/>
          <w:lang w:val="he-IL" w:bidi="he-IL"/>
          <w:b/>
          <w:color w:val="3182CE"/>
          <w:sz w:val="26"/>
          <w:rtl/>
          <w:szCs w:val="26"/>
          <w:bCs/>
        </w:rPr>
        <w:t>חלק ט׳ – פרק 3 · סיפור עלייה וחוסן: המזוודה של סבתא – עובדות נוספות</w:t>
      </w:r>
    </w:p>
    <w:p>
      <w:pPr>
        <w:bidi/>
        <w:spacing w:after="40"/>
        <w:jc w:val="right"/>
      </w:pPr>
      <w:r>
        <w:rPr>
          <w:rFonts w:ascii="Arial" w:hAnsi="Arial" w:cs="Arial" w:eastAsia="Arial"/>
          <w:lang w:val="he-IL" w:bidi="he-IL"/>
          <w:sz w:val="22"/>
          <w:rtl/>
          <w:szCs w:val="22"/>
        </w:rPr>
        <w:t>1. נכון – בסצנה הראשונה מתואר בדיוק מצב כזה.</w:t>
      </w:r>
    </w:p>
    <w:p>
      <w:pPr>
        <w:bidi/>
        <w:spacing w:after="40"/>
        <w:jc w:val="right"/>
      </w:pPr>
      <w:r>
        <w:rPr>
          <w:rFonts w:ascii="Arial" w:hAnsi="Arial" w:cs="Arial" w:eastAsia="Arial"/>
          <w:lang w:val="he-IL" w:bidi="he-IL"/>
          <w:sz w:val="22"/>
          <w:rtl/>
          <w:szCs w:val="22"/>
        </w:rPr>
        <w:t>2. לא נכון – בסיפור נאמר שכל מה שהיה לה נכנס במזוודה אחת.</w:t>
      </w:r>
    </w:p>
    <w:p>
      <w:pPr>
        <w:bidi/>
        <w:pStyle w:val="Heading3"/>
        <w:spacing w:after="80"/>
        <w:jc w:val="right"/>
      </w:pPr>
      <w:r>
        <w:rPr>
          <w:rFonts w:ascii="Arial" w:hAnsi="Arial" w:cs="Arial" w:eastAsia="Arial"/>
          <w:lang w:val="he-IL" w:bidi="he-IL"/>
          <w:b/>
          <w:color w:val="38A169"/>
          <w:sz w:val="26"/>
          <w:rtl/>
          <w:szCs w:val="26"/>
          <w:bCs/>
        </w:rPr>
        <w:t>חלק י׳ – פרק 3 · סיפור עלייה וחוסן: המזוודה של סבתא – השלמת פרטים</w:t>
      </w:r>
    </w:p>
    <w:p>
      <w:pPr>
        <w:bidi/>
        <w:spacing w:after="40"/>
        <w:jc w:val="right"/>
      </w:pPr>
      <w:r>
        <w:rPr>
          <w:rFonts w:ascii="Arial" w:hAnsi="Arial" w:cs="Arial" w:eastAsia="Arial"/>
          <w:lang w:val="he-IL" w:bidi="he-IL"/>
          <w:sz w:val="22"/>
          <w:rtl/>
          <w:szCs w:val="22"/>
        </w:rPr>
        <w:t>1. מפתח</w:t>
      </w:r>
    </w:p>
    <w:p>
      <w:pPr>
        <w:bidi/>
        <w:pStyle w:val="Heading3"/>
        <w:spacing w:after="80"/>
        <w:jc w:val="right"/>
      </w:pPr>
      <w:r>
        <w:rPr>
          <w:rFonts w:ascii="Arial" w:hAnsi="Arial" w:cs="Arial" w:eastAsia="Arial"/>
          <w:lang w:val="he-IL" w:bidi="he-IL"/>
          <w:b/>
          <w:color w:val="805AD5"/>
          <w:sz w:val="26"/>
          <w:rtl/>
          <w:szCs w:val="26"/>
          <w:bCs/>
        </w:rPr>
        <w:t>חלק י״א – פרק 3 · סיפור עלייה וחוסן: המזוודה של סבתא – חפצים וסמלים</w:t>
      </w:r>
    </w:p>
    <w:p>
      <w:pPr>
        <w:bidi/>
        <w:spacing w:after="40"/>
        <w:jc w:val="right"/>
      </w:pPr>
      <w:r>
        <w:rPr>
          <w:rFonts w:ascii="Arial" w:hAnsi="Arial" w:cs="Arial" w:eastAsia="Arial"/>
          <w:lang w:val="he-IL" w:bidi="he-IL"/>
          <w:sz w:val="22"/>
          <w:rtl/>
          <w:szCs w:val="22"/>
        </w:rPr>
        <w:t>1 – ד (זיכרון מהמקום שהיא עזבה)</w:t>
      </w:r>
    </w:p>
    <w:p>
      <w:pPr>
        <w:bidi/>
        <w:spacing w:after="40"/>
        <w:jc w:val="right"/>
      </w:pPr>
      <w:r>
        <w:rPr>
          <w:rFonts w:ascii="Arial" w:hAnsi="Arial" w:cs="Arial" w:eastAsia="Arial"/>
          <w:lang w:val="he-IL" w:bidi="he-IL"/>
          <w:sz w:val="22"/>
          <w:rtl/>
          <w:szCs w:val="22"/>
        </w:rPr>
        <w:t>2 – א (קשר לעבר שכבר לא קיים)</w:t>
      </w:r>
    </w:p>
    <w:p>
      <w:pPr>
        <w:bidi/>
        <w:spacing w:after="40"/>
        <w:jc w:val="right"/>
      </w:pPr>
      <w:r>
        <w:rPr>
          <w:rFonts w:ascii="Arial" w:hAnsi="Arial" w:cs="Arial" w:eastAsia="Arial"/>
          <w:lang w:val="he-IL" w:bidi="he-IL"/>
          <w:sz w:val="22"/>
          <w:rtl/>
          <w:szCs w:val="22"/>
        </w:rPr>
        <w:t>3 – ב (לימוד השפה העברית)</w:t>
      </w:r>
    </w:p>
    <w:p>
      <w:pPr>
        <w:bidi/>
        <w:spacing w:after="40"/>
        <w:jc w:val="right"/>
      </w:pPr>
      <w:r>
        <w:rPr>
          <w:rFonts w:ascii="Arial" w:hAnsi="Arial" w:cs="Arial" w:eastAsia="Arial"/>
          <w:lang w:val="he-IL" w:bidi="he-IL"/>
          <w:sz w:val="22"/>
          <w:rtl/>
          <w:szCs w:val="22"/>
        </w:rPr>
        <w:t>4 – ג (הרצון למצוא קשר וחברות במקום החדש)</w:t>
      </w:r>
    </w:p>
    <w:p>
      <w:pPr>
        <w:bidi/>
        <w:pStyle w:val="Heading3"/>
        <w:spacing w:after="80"/>
        <w:jc w:val="right"/>
      </w:pPr>
      <w:r>
        <w:rPr>
          <w:rFonts w:ascii="Arial" w:hAnsi="Arial" w:cs="Arial" w:eastAsia="Arial"/>
          <w:lang w:val="he-IL" w:bidi="he-IL"/>
          <w:b/>
          <w:color w:val="D53F8C"/>
          <w:sz w:val="26"/>
          <w:rtl/>
          <w:szCs w:val="26"/>
          <w:bCs/>
        </w:rPr>
        <w:t>חלק י״ב – פרק 4 · מילות קישור ולכידות הטקסט – זיהוי בסיסי</w:t>
      </w:r>
    </w:p>
    <w:p>
      <w:pPr>
        <w:bidi/>
        <w:spacing w:after="40"/>
        <w:jc w:val="right"/>
      </w:pPr>
      <w:r>
        <w:rPr>
          <w:rFonts w:ascii="Arial" w:hAnsi="Arial" w:cs="Arial" w:eastAsia="Arial"/>
          <w:lang w:val="he-IL" w:bidi="he-IL"/>
          <w:sz w:val="22"/>
          <w:rtl/>
          <w:szCs w:val="22"/>
        </w:rPr>
        <w:t>1. א – כי</w:t>
      </w:r>
    </w:p>
    <w:p>
      <w:pPr>
        <w:bidi/>
        <w:spacing w:after="40"/>
        <w:jc w:val="right"/>
      </w:pPr>
      <w:r>
        <w:rPr>
          <w:rFonts w:ascii="Arial" w:hAnsi="Arial" w:cs="Arial" w:eastAsia="Arial"/>
          <w:lang w:val="he-IL" w:bidi="he-IL"/>
          <w:sz w:val="22"/>
          <w:rtl/>
          <w:szCs w:val="22"/>
        </w:rPr>
        <w:t>2. א – תוצאה</w:t>
      </w:r>
    </w:p>
    <w:p>
      <w:pPr>
        <w:bidi/>
        <w:pStyle w:val="Heading3"/>
        <w:spacing w:after="80"/>
        <w:jc w:val="right"/>
      </w:pPr>
      <w:r>
        <w:rPr>
          <w:rFonts w:ascii="Arial" w:hAnsi="Arial" w:cs="Arial" w:eastAsia="Arial"/>
          <w:lang w:val="he-IL" w:bidi="he-IL"/>
          <w:b/>
          <w:color w:val="E53E3E"/>
          <w:sz w:val="26"/>
          <w:rtl/>
          <w:szCs w:val="26"/>
          <w:bCs/>
        </w:rPr>
        <w:t>חלק י״ג – פרק 4 · מילות קישור ולכידות הטקסט – הבנה</w:t>
      </w:r>
    </w:p>
    <w:p>
      <w:pPr>
        <w:bidi/>
        <w:spacing w:after="40"/>
        <w:jc w:val="right"/>
      </w:pPr>
      <w:r>
        <w:rPr>
          <w:rFonts w:ascii="Arial" w:hAnsi="Arial" w:cs="Arial" w:eastAsia="Arial"/>
          <w:lang w:val="he-IL" w:bidi="he-IL"/>
          <w:sz w:val="22"/>
          <w:rtl/>
          <w:szCs w:val="22"/>
        </w:rPr>
        <w:t>1. נכון – אבל מציינת שני רעיונות שונים או מנוגדים</w:t>
      </w:r>
    </w:p>
    <w:p>
      <w:pPr>
        <w:bidi/>
        <w:spacing w:after="40"/>
        <w:jc w:val="right"/>
      </w:pPr>
      <w:r>
        <w:rPr>
          <w:rFonts w:ascii="Arial" w:hAnsi="Arial" w:cs="Arial" w:eastAsia="Arial"/>
          <w:lang w:val="he-IL" w:bidi="he-IL"/>
          <w:sz w:val="22"/>
          <w:rtl/>
          <w:szCs w:val="22"/>
        </w:rPr>
        <w:t>2. נכון – בנוסף מוסיפה פרט נוסף על מה שכבר נאמר</w:t>
      </w:r>
    </w:p>
    <w:p>
      <w:pPr>
        <w:bidi/>
        <w:pStyle w:val="Heading3"/>
        <w:spacing w:after="80"/>
        <w:jc w:val="right"/>
      </w:pPr>
      <w:r>
        <w:rPr>
          <w:rFonts w:ascii="Arial" w:hAnsi="Arial" w:cs="Arial" w:eastAsia="Arial"/>
          <w:lang w:val="he-IL" w:bidi="he-IL"/>
          <w:b/>
          <w:color w:val="DD6B20"/>
          <w:sz w:val="26"/>
          <w:rtl/>
          <w:szCs w:val="26"/>
          <w:bCs/>
        </w:rPr>
        <w:t>חלק י״ד – פרק 4 · מילות קישור ולכידות הטקסט – השלמה</w:t>
      </w:r>
    </w:p>
    <w:p>
      <w:pPr>
        <w:bidi/>
        <w:spacing w:after="40"/>
        <w:jc w:val="right"/>
      </w:pPr>
      <w:r>
        <w:rPr>
          <w:rFonts w:ascii="Arial" w:hAnsi="Arial" w:cs="Arial" w:eastAsia="Arial"/>
          <w:lang w:val="he-IL" w:bidi="he-IL"/>
          <w:sz w:val="22"/>
          <w:rtl/>
          <w:szCs w:val="22"/>
        </w:rPr>
        <w:t>1. אבל</w:t>
      </w:r>
    </w:p>
    <w:p>
      <w:pPr>
        <w:bidi/>
        <w:pStyle w:val="Heading3"/>
        <w:spacing w:after="80"/>
        <w:jc w:val="right"/>
      </w:pPr>
      <w:r>
        <w:rPr>
          <w:rFonts w:ascii="Arial" w:hAnsi="Arial" w:cs="Arial" w:eastAsia="Arial"/>
          <w:lang w:val="he-IL" w:bidi="he-IL"/>
          <w:b/>
          <w:color w:val="3182CE"/>
          <w:sz w:val="26"/>
          <w:rtl/>
          <w:szCs w:val="26"/>
          <w:bCs/>
        </w:rPr>
        <w:t>חלק ט״ו – פרק 4 · מילות קישור ולכידות הטקסט – התאמה בין סוגים</w:t>
      </w:r>
    </w:p>
    <w:p>
      <w:pPr>
        <w:bidi/>
        <w:spacing w:after="40"/>
        <w:jc w:val="right"/>
      </w:pPr>
      <w:r>
        <w:rPr>
          <w:rFonts w:ascii="Arial" w:hAnsi="Arial" w:cs="Arial" w:eastAsia="Arial"/>
          <w:lang w:val="he-IL" w:bidi="he-IL"/>
          <w:sz w:val="22"/>
          <w:rtl/>
          <w:szCs w:val="22"/>
        </w:rPr>
        <w:t>1 – ד (מביעה סיבה)</w:t>
      </w:r>
    </w:p>
    <w:p>
      <w:pPr>
        <w:bidi/>
        <w:spacing w:after="40"/>
        <w:jc w:val="right"/>
      </w:pPr>
      <w:r>
        <w:rPr>
          <w:rFonts w:ascii="Arial" w:hAnsi="Arial" w:cs="Arial" w:eastAsia="Arial"/>
          <w:lang w:val="he-IL" w:bidi="he-IL"/>
          <w:sz w:val="22"/>
          <w:rtl/>
          <w:szCs w:val="22"/>
        </w:rPr>
        <w:t>2 – ג (מביעה תוצאה)</w:t>
      </w:r>
    </w:p>
    <w:p>
      <w:pPr>
        <w:bidi/>
        <w:spacing w:after="40"/>
        <w:jc w:val="right"/>
      </w:pPr>
      <w:r>
        <w:rPr>
          <w:rFonts w:ascii="Arial" w:hAnsi="Arial" w:cs="Arial" w:eastAsia="Arial"/>
          <w:lang w:val="he-IL" w:bidi="he-IL"/>
          <w:sz w:val="22"/>
          <w:rtl/>
          <w:szCs w:val="22"/>
        </w:rPr>
        <w:t>3 – א (מביעה ניגוד)</w:t>
      </w:r>
    </w:p>
    <w:p>
      <w:pPr>
        <w:bidi/>
        <w:spacing w:after="40"/>
        <w:jc w:val="right"/>
      </w:pPr>
      <w:r>
        <w:rPr>
          <w:rFonts w:ascii="Arial" w:hAnsi="Arial" w:cs="Arial" w:eastAsia="Arial"/>
          <w:lang w:val="he-IL" w:bidi="he-IL"/>
          <w:sz w:val="22"/>
          <w:rtl/>
          <w:szCs w:val="22"/>
        </w:rPr>
        <w:t>4 – ב (מביעה תוספת)</w:t>
      </w:r>
    </w:p>
    <w:p>
      <w:pPr>
        <w:bidi/>
        <w:pStyle w:val="Heading3"/>
        <w:spacing w:after="80"/>
        <w:jc w:val="right"/>
      </w:pPr>
      <w:r>
        <w:rPr>
          <w:rFonts w:ascii="Arial" w:hAnsi="Arial" w:cs="Arial" w:eastAsia="Arial"/>
          <w:lang w:val="he-IL" w:bidi="he-IL"/>
          <w:b/>
          <w:color w:val="38A169"/>
          <w:sz w:val="26"/>
          <w:rtl/>
          <w:szCs w:val="26"/>
          <w:bCs/>
        </w:rPr>
        <w:t>חלק ט״ז – פרק 5 · מסע כתיבה: מרעיון לטיוטה מתוקנת – מה למדנו על האפליקציה</w:t>
      </w:r>
    </w:p>
    <w:p>
      <w:pPr>
        <w:bidi/>
        <w:spacing w:after="40"/>
        <w:jc w:val="right"/>
      </w:pPr>
      <w:r>
        <w:rPr>
          <w:rFonts w:ascii="Arial" w:hAnsi="Arial" w:cs="Arial" w:eastAsia="Arial"/>
          <w:lang w:val="he-IL" w:bidi="he-IL"/>
          <w:sz w:val="22"/>
          <w:rtl/>
          <w:szCs w:val="22"/>
        </w:rPr>
        <w:t>1. ב – שלוש</w:t>
      </w:r>
    </w:p>
    <w:p>
      <w:pPr>
        <w:bidi/>
        <w:spacing w:after="40"/>
        <w:jc w:val="right"/>
      </w:pPr>
      <w:r>
        <w:rPr>
          <w:rFonts w:ascii="Arial" w:hAnsi="Arial" w:cs="Arial" w:eastAsia="Arial"/>
          <w:lang w:val="he-IL" w:bidi="he-IL"/>
          <w:sz w:val="22"/>
          <w:rtl/>
          <w:szCs w:val="22"/>
        </w:rPr>
        <w:t>2. ב – מסך אחד באפליקציה</w:t>
      </w:r>
    </w:p>
    <w:p>
      <w:pPr>
        <w:bidi/>
        <w:spacing w:after="40"/>
        <w:jc w:val="right"/>
      </w:pPr>
      <w:r>
        <w:rPr>
          <w:rFonts w:ascii="Arial" w:hAnsi="Arial" w:cs="Arial" w:eastAsia="Arial"/>
          <w:lang w:val="he-IL" w:bidi="he-IL"/>
          <w:sz w:val="22"/>
          <w:rtl/>
          <w:szCs w:val="22"/>
        </w:rPr>
        <w:t>3. א – בחירת נושא וחשיבה ראשונית</w:t>
      </w:r>
    </w:p>
    <w:p>
      <w:pPr>
        <w:bidi/>
        <w:pStyle w:val="Heading3"/>
        <w:spacing w:after="80"/>
        <w:jc w:val="right"/>
      </w:pPr>
      <w:r>
        <w:rPr>
          <w:rFonts w:ascii="Arial" w:hAnsi="Arial" w:cs="Arial" w:eastAsia="Arial"/>
          <w:lang w:val="he-IL" w:bidi="he-IL"/>
          <w:b/>
          <w:color w:val="805AD5"/>
          <w:sz w:val="26"/>
          <w:rtl/>
          <w:szCs w:val="26"/>
          <w:bCs/>
        </w:rPr>
        <w:t>חלק י״ז – פרק 5 · מסע כתיבה: מרעיון לטיוטה מתוקנת – התאמת רמה ותחנה למאפיין</w:t>
      </w:r>
    </w:p>
    <w:p>
      <w:pPr>
        <w:bidi/>
        <w:spacing w:after="40"/>
        <w:jc w:val="right"/>
      </w:pPr>
      <w:r>
        <w:rPr>
          <w:rFonts w:ascii="Arial" w:hAnsi="Arial" w:cs="Arial" w:eastAsia="Arial"/>
          <w:lang w:val="he-IL" w:bidi="he-IL"/>
          <w:sz w:val="22"/>
          <w:rtl/>
          <w:szCs w:val="22"/>
        </w:rPr>
        <w:t>1 – ב (משפטים קצרים ובנק מילים)</w:t>
      </w:r>
    </w:p>
    <w:p>
      <w:pPr>
        <w:bidi/>
        <w:spacing w:after="40"/>
        <w:jc w:val="right"/>
      </w:pPr>
      <w:r>
        <w:rPr>
          <w:rFonts w:ascii="Arial" w:hAnsi="Arial" w:cs="Arial" w:eastAsia="Arial"/>
          <w:lang w:val="he-IL" w:bidi="he-IL"/>
          <w:sz w:val="22"/>
          <w:rtl/>
          <w:szCs w:val="22"/>
        </w:rPr>
        <w:t>2 – ג (מילות קישור ומבנה פסקאות)</w:t>
      </w:r>
    </w:p>
    <w:p>
      <w:pPr>
        <w:bidi/>
        <w:spacing w:after="40"/>
        <w:jc w:val="right"/>
      </w:pPr>
      <w:r>
        <w:rPr>
          <w:rFonts w:ascii="Arial" w:hAnsi="Arial" w:cs="Arial" w:eastAsia="Arial"/>
          <w:lang w:val="he-IL" w:bidi="he-IL"/>
          <w:sz w:val="22"/>
          <w:rtl/>
          <w:szCs w:val="22"/>
        </w:rPr>
        <w:t>3 – א (בחירת נושא וחשיבה ראשונית)</w:t>
      </w:r>
    </w:p>
    <w:p>
      <w:pPr>
        <w:bidi/>
        <w:pStyle w:val="Heading3"/>
        <w:spacing w:after="80"/>
        <w:jc w:val="right"/>
      </w:pPr>
      <w:r>
        <w:rPr>
          <w:rFonts w:ascii="Arial" w:hAnsi="Arial" w:cs="Arial" w:eastAsia="Arial"/>
          <w:lang w:val="he-IL" w:bidi="he-IL"/>
          <w:b/>
          <w:color w:val="D53F8C"/>
          <w:sz w:val="26"/>
          <w:rtl/>
          <w:szCs w:val="26"/>
          <w:bCs/>
        </w:rPr>
        <w:t>חלק י״ח – פרק 5 · מסע כתיבה: מרעיון לטיוטה מתוקנת – כותבים ובודקים כמו בתחנות</w:t>
      </w:r>
    </w:p>
    <w:p>
      <w:pPr>
        <w:bidi/>
        <w:pStyle w:val="Heading3"/>
        <w:spacing w:after="80"/>
        <w:jc w:val="right"/>
      </w:pPr>
      <w:r>
        <w:rPr>
          <w:rFonts w:ascii="Arial" w:hAnsi="Arial" w:cs="Arial" w:eastAsia="Arial"/>
          <w:lang w:val="he-IL" w:bidi="he-IL"/>
          <w:b/>
          <w:color w:val="E53E3E"/>
          <w:sz w:val="26"/>
          <w:rtl/>
          <w:szCs w:val="26"/>
          <w:bCs/>
        </w:rPr>
        <w:t>חלק י״ט – חזרה מסכמת – שאלות אמריקאיות מכל הפרקים</w:t>
      </w:r>
    </w:p>
    <w:p>
      <w:pPr>
        <w:bidi/>
        <w:spacing w:after="40"/>
        <w:jc w:val="right"/>
      </w:pPr>
      <w:r>
        <w:rPr>
          <w:rFonts w:ascii="Arial" w:hAnsi="Arial" w:cs="Arial" w:eastAsia="Arial"/>
          <w:lang w:val="he-IL" w:bidi="he-IL"/>
          <w:sz w:val="22"/>
          <w:rtl/>
          <w:szCs w:val="22"/>
        </w:rPr>
        <w:t>1. ב – לחוצה ומפחדת</w:t>
      </w:r>
    </w:p>
    <w:p>
      <w:pPr>
        <w:bidi/>
        <w:spacing w:after="40"/>
        <w:jc w:val="right"/>
      </w:pPr>
      <w:r>
        <w:rPr>
          <w:rFonts w:ascii="Arial" w:hAnsi="Arial" w:cs="Arial" w:eastAsia="Arial"/>
          <w:lang w:val="he-IL" w:bidi="he-IL"/>
          <w:sz w:val="22"/>
          <w:rtl/>
          <w:szCs w:val="22"/>
        </w:rPr>
        <w:t>2. ב – ליוותה אותה לכיתה והראתה לה איפה לשבת</w:t>
      </w:r>
    </w:p>
    <w:p>
      <w:pPr>
        <w:bidi/>
        <w:spacing w:after="40"/>
        <w:jc w:val="right"/>
      </w:pPr>
      <w:r>
        <w:rPr>
          <w:rFonts w:ascii="Arial" w:hAnsi="Arial" w:cs="Arial" w:eastAsia="Arial"/>
          <w:lang w:val="he-IL" w:bidi="he-IL"/>
          <w:sz w:val="22"/>
          <w:rtl/>
          <w:szCs w:val="22"/>
        </w:rPr>
        <w:t>3. ב – היא מתאדה והופכת לאד</w:t>
      </w:r>
    </w:p>
    <w:p>
      <w:pPr>
        <w:bidi/>
        <w:pStyle w:val="Heading3"/>
        <w:spacing w:after="80"/>
        <w:jc w:val="right"/>
      </w:pPr>
      <w:r>
        <w:rPr>
          <w:rFonts w:ascii="Arial" w:hAnsi="Arial" w:cs="Arial" w:eastAsia="Arial"/>
          <w:lang w:val="he-IL" w:bidi="he-IL"/>
          <w:b/>
          <w:color w:val="DD6B20"/>
          <w:sz w:val="26"/>
          <w:rtl/>
          <w:szCs w:val="26"/>
          <w:bCs/>
        </w:rPr>
        <w:t>חלק כ׳ – חזרה מסכמת – כתיבה ומחשבה</w:t>
      </w:r>
    </w:p>
    <w:p>
      <w:pPr>
        <w:bidi/>
        <w:spacing w:after="40"/>
        <w:jc w:val="right"/>
      </w:pPr>
      <w:r>
        <w:rPr>
          <w:rFonts w:ascii="Arial" w:hAnsi="Arial" w:cs="Arial" w:eastAsia="Arial"/>
          <w:lang w:val="he-IL" w:bidi="he-IL"/>
          <w:sz w:val="22"/>
          <w:rtl/>
          <w:szCs w:val="22"/>
        </w:rPr>
        <w:t>1. מעשה קטן של חברות (כמו ליווי לכיתה) עוזר לתלמיד/ה חדש/ה להתגבר על הפחד ולהרגיש שייכות - זה המסר המרכזי של הסיפור.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כוללת את הסדר הנכון: אידוי, עננים, גשם, זרימה לנהר</w:t>
      </w:r>
    </w:p>
    <w:p>
      <w:pPr>
        <w:bidi/>
        <w:spacing w:after="80"/>
        <w:jc w:val="right"/>
      </w:pPr>
      <w:r>
        <w:rPr>
          <w:rFonts w:ascii="Arial" w:hAnsi="Arial" w:cs="Arial" w:eastAsia="Arial"/>
          <w:lang w:val="he-IL" w:bidi="he-IL"/>
          <w:sz w:val="22"/>
          <w:rtl/>
          <w:szCs w:val="22"/>
        </w:rPr>
        <w:t>• תשובה טובה מקשרת בין החפץ לזיכרון או לקושי שהסבתא עברה בעלייה</w:t>
      </w:r>
    </w:p>
    <w:p>
      <w:pPr>
        <w:bidi/>
        <w:spacing w:after="80"/>
        <w:jc w:val="right"/>
      </w:pPr>
      <w:r>
        <w:rPr>
          <w:rFonts w:ascii="Arial" w:hAnsi="Arial" w:cs="Arial" w:eastAsia="Arial"/>
          <w:lang w:val="he-IL" w:bidi="he-IL"/>
          <w:sz w:val="22"/>
          <w:rtl/>
          <w:szCs w:val="22"/>
        </w:rPr>
        <w:t>• בדקו שהמילים מתאימות למשמעות (סיבה, ניגוד, תוספת) ולא רק מופיעות באקראי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 עד ארבעה מפגשים – פרק או שניים בכל שיעור</w:t>
      </w:r>
    </w:p>
    <w:p>
      <w:pPr>
        <w:bidi/>
        <w:spacing w:after="80"/>
        <w:jc w:val="right"/>
      </w:pPr>
      <w:r>
        <w:rPr>
          <w:rFonts w:ascii="Arial" w:hAnsi="Arial" w:cs="Arial" w:eastAsia="Arial"/>
          <w:lang w:val="he-IL" w:bidi="he-IL"/>
          <w:sz w:val="22"/>
          <w:rtl/>
          <w:szCs w:val="22"/>
        </w:rPr>
        <w:t>• לתלמידים מתקשים בקריאה אפשר לקרוא את הטקסטים בקול בכיתה לפני העבודה העצמית</w:t>
      </w:r>
    </w:p>
    <w:p>
      <w:pPr>
        <w:bidi/>
        <w:spacing w:after="80"/>
        <w:jc w:val="right"/>
      </w:pPr>
      <w:r>
        <w:rPr>
          <w:rFonts w:ascii="Arial" w:hAnsi="Arial" w:cs="Arial" w:eastAsia="Arial"/>
          <w:lang w:val="he-IL" w:bidi="he-IL"/>
          <w:sz w:val="22"/>
          <w:rtl/>
          <w:szCs w:val="22"/>
        </w:rPr>
        <w:t>• בפרק הכתיבה אפשר לתת לתלמידים לבחור רמת קושי שונה לכל תחנה בתהליך הכתיבה</w:t>
      </w:r>
    </w:p>
    <w:p>
      <w:pPr>
        <w:bidi/>
        <w:spacing w:after="80"/>
        <w:jc w:val="right"/>
      </w:pPr>
      <w:r>
        <w:rPr>
          <w:rFonts w:ascii="Arial" w:hAnsi="Arial" w:cs="Arial" w:eastAsia="Arial"/>
          <w:lang w:val="he-IL" w:bidi="he-IL"/>
          <w:sz w:val="22"/>
          <w:rtl/>
          <w:szCs w:val="22"/>
        </w:rPr>
        <w:t>• כדאי לסיים כל פרק בשיחה קצרה בכיתה על השאלות הפתוחות כדי לחזק הבנה משותפת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מדריכי AI למורה – צעד אחר צעד</w:t>
            </w:r>
          </w:p>
          <w:p>
            <w:pPr>
              <w:bidi/>
              <w:jc w:val="right"/>
            </w:pPr>
            <w:r>
              <w:rPr>
                <w:rFonts w:ascii="Arial" w:hAnsi="Arial" w:cs="Arial" w:eastAsia="Arial"/>
                <w:lang w:val="he-IL" w:bidi="he-IL"/>
                <w:b/>
                <w:color w:val="3C1361"/>
                <w:sz w:val="32"/>
                <w:rtl/>
                <w:szCs w:val="32"/>
                <w:bCs/>
              </w:rPr>
              <w:t>חוברת תרגול – הבנת הנקרא, תוכן ולשון דרך סיפורים ומשימות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תתרגלו קריאה, הבנה וכתיבה דרך סיפורים ומשימות קצרות. עברו על הפרקים לפי הסדר, ובכל פרק קראו קודם את הטקסט ואז ענו על השאלות. אפשר לעבוד לבד או בזוגות, ולבדוק את עצמכם בעזרת מחוון הבדיקה בסוף כל פרק.</w:t>
      </w:r>
    </w:p>
    <w:p>
      <w:pPr>
        <w:bidi/>
        <w:spacing w:after="80"/>
        <w:jc w:val="right"/>
      </w:pPr>
      <w:r>
        <w:rPr>
          <w:rFonts w:ascii="Arial" w:hAnsi="Arial" w:cs="Arial" w:eastAsia="Arial"/>
          <w:lang w:val="he-IL" w:bidi="he-IL"/>
          <w:b/>
          <w:color w:val="7B341E"/>
          <w:sz w:val="32"/>
          <w:rtl/>
          <w:szCs w:val="32"/>
          <w:bCs/>
        </w:rPr>
        <w:t>🧺 בנק מילים: אבל  ·  ענן  ·  מפתח  ·  גשם</w:t>
      </w:r>
    </w:p>
    <w:p>
      <w:pPr>
        <w:bidi/>
        <w:pStyle w:val="Heading2"/>
        <w:spacing w:after="80"/>
        <w:jc w:val="right"/>
      </w:pPr>
      <w:r>
        <w:rPr>
          <w:rFonts w:ascii="Arial" w:hAnsi="Arial" w:cs="Arial" w:eastAsia="Arial"/>
          <w:lang w:val="he-IL" w:bidi="he-IL"/>
          <w:b/>
          <w:color w:val="E53E3E"/>
          <w:sz w:val="36"/>
          <w:rtl/>
          <w:szCs w:val="36"/>
          <w:bCs/>
        </w:rPr>
        <w:t>1  חלק א׳ – פרק 1 · הבנת הנקרא: יום ראשון בכיתה חדשה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זמן מאיה כבר גרה בארץ בתחילת הסיפור?</w:t>
      </w:r>
    </w:p>
    <w:p>
      <w:pPr>
        <w:bidi/>
        <w:spacing w:after="20"/>
        <w:jc w:val="right"/>
      </w:pPr>
      <w:r>
        <w:rPr>
          <w:rFonts w:ascii="Arial" w:hAnsi="Arial" w:cs="Arial" w:eastAsia="Arial"/>
          <w:lang w:val="he-IL" w:bidi="he-IL"/>
          <w:sz w:val="32"/>
          <w:rtl/>
          <w:szCs w:val="32"/>
        </w:rPr>
        <w:t xml:space="preserve">      ☐ א. חודשיים</w:t>
      </w:r>
    </w:p>
    <w:p>
      <w:pPr>
        <w:bidi/>
        <w:spacing w:after="20"/>
        <w:jc w:val="right"/>
      </w:pPr>
      <w:r>
        <w:rPr>
          <w:rFonts w:ascii="Arial" w:hAnsi="Arial" w:cs="Arial" w:eastAsia="Arial"/>
          <w:lang w:val="he-IL" w:bidi="he-IL"/>
          <w:sz w:val="32"/>
          <w:rtl/>
          <w:szCs w:val="32"/>
        </w:rPr>
        <w:t xml:space="preserve">      ☐ ב. שבוע</w:t>
      </w:r>
    </w:p>
    <w:p>
      <w:pPr>
        <w:bidi/>
        <w:spacing w:after="20"/>
        <w:jc w:val="right"/>
      </w:pPr>
      <w:r>
        <w:rPr>
          <w:rFonts w:ascii="Arial" w:hAnsi="Arial" w:cs="Arial" w:eastAsia="Arial"/>
          <w:lang w:val="he-IL" w:bidi="he-IL"/>
          <w:sz w:val="32"/>
          <w:rtl/>
          <w:szCs w:val="32"/>
        </w:rPr>
        <w:t xml:space="preserve">      ☐ ג. שנה</w:t>
      </w:r>
    </w:p>
    <w:p>
      <w:pPr>
        <w:bidi/>
        <w:spacing w:after="20"/>
        <w:jc w:val="right"/>
      </w:pPr>
      <w:r>
        <w:rPr>
          <w:rFonts w:ascii="Arial" w:hAnsi="Arial" w:cs="Arial" w:eastAsia="Arial"/>
          <w:lang w:val="he-IL" w:bidi="he-IL"/>
          <w:b/>
          <w:sz w:val="32"/>
          <w:rtl/>
          <w:szCs w:val="32"/>
          <w:bCs/>
        </w:rPr>
        <w:t>2. איך הרגישה מאיה כשעמדה ליד השער?</w:t>
      </w:r>
    </w:p>
    <w:p>
      <w:pPr>
        <w:bidi/>
        <w:spacing w:after="20"/>
        <w:jc w:val="right"/>
      </w:pPr>
      <w:r>
        <w:rPr>
          <w:rFonts w:ascii="Arial" w:hAnsi="Arial" w:cs="Arial" w:eastAsia="Arial"/>
          <w:lang w:val="he-IL" w:bidi="he-IL"/>
          <w:sz w:val="32"/>
          <w:rtl/>
          <w:szCs w:val="32"/>
        </w:rPr>
        <w:t xml:space="preserve">      ☐ א. משועממת</w:t>
      </w:r>
    </w:p>
    <w:p>
      <w:pPr>
        <w:bidi/>
        <w:spacing w:after="20"/>
        <w:jc w:val="right"/>
      </w:pPr>
      <w:r>
        <w:rPr>
          <w:rFonts w:ascii="Arial" w:hAnsi="Arial" w:cs="Arial" w:eastAsia="Arial"/>
          <w:lang w:val="he-IL" w:bidi="he-IL"/>
          <w:sz w:val="32"/>
          <w:rtl/>
          <w:szCs w:val="32"/>
        </w:rPr>
        <w:t xml:space="preserve">      ☐ ב. כועסת</w:t>
      </w:r>
    </w:p>
    <w:p>
      <w:pPr>
        <w:bidi/>
        <w:spacing w:after="20"/>
        <w:jc w:val="right"/>
      </w:pPr>
      <w:r>
        <w:rPr>
          <w:rFonts w:ascii="Arial" w:hAnsi="Arial" w:cs="Arial" w:eastAsia="Arial"/>
          <w:lang w:val="he-IL" w:bidi="he-IL"/>
          <w:sz w:val="32"/>
          <w:rtl/>
          <w:szCs w:val="32"/>
        </w:rPr>
        <w:t xml:space="preserve">      ☐ ג. לחוצה ומפחדת</w:t>
      </w:r>
    </w:p>
    <w:p>
      <w:pPr>
        <w:bidi/>
        <w:spacing w:after="20"/>
        <w:jc w:val="right"/>
      </w:pPr>
      <w:r>
        <w:rPr>
          <w:rFonts w:ascii="Arial" w:hAnsi="Arial" w:cs="Arial" w:eastAsia="Arial"/>
          <w:lang w:val="he-IL" w:bidi="he-IL"/>
          <w:b/>
          <w:sz w:val="32"/>
          <w:rtl/>
          <w:szCs w:val="32"/>
          <w:bCs/>
        </w:rPr>
        <w:t>3. מה עשתה נועה כשראתה את מאיה?</w:t>
      </w:r>
    </w:p>
    <w:p>
      <w:pPr>
        <w:bidi/>
        <w:spacing w:after="20"/>
        <w:jc w:val="right"/>
      </w:pPr>
      <w:r>
        <w:rPr>
          <w:rFonts w:ascii="Arial" w:hAnsi="Arial" w:cs="Arial" w:eastAsia="Arial"/>
          <w:lang w:val="he-IL" w:bidi="he-IL"/>
          <w:sz w:val="32"/>
          <w:rtl/>
          <w:szCs w:val="32"/>
        </w:rPr>
        <w:t xml:space="preserve">      ☐ א. התעלמה ממנה</w:t>
      </w:r>
    </w:p>
    <w:p>
      <w:pPr>
        <w:bidi/>
        <w:spacing w:after="20"/>
        <w:jc w:val="right"/>
      </w:pPr>
      <w:r>
        <w:rPr>
          <w:rFonts w:ascii="Arial" w:hAnsi="Arial" w:cs="Arial" w:eastAsia="Arial"/>
          <w:lang w:val="he-IL" w:bidi="he-IL"/>
          <w:sz w:val="32"/>
          <w:rtl/>
          <w:szCs w:val="32"/>
        </w:rPr>
        <w:t xml:space="preserve">      ☐ ב. ניגשה אליה והציעה שתבוא איתה</w:t>
      </w:r>
    </w:p>
    <w:p>
      <w:pPr>
        <w:bidi/>
        <w:spacing w:after="20"/>
        <w:jc w:val="right"/>
      </w:pPr>
      <w:r>
        <w:rPr>
          <w:rFonts w:ascii="Arial" w:hAnsi="Arial" w:cs="Arial" w:eastAsia="Arial"/>
          <w:lang w:val="he-IL" w:bidi="he-IL"/>
          <w:sz w:val="32"/>
          <w:rtl/>
          <w:szCs w:val="32"/>
        </w:rPr>
        <w:t xml:space="preserve">      ☐ ג. קראה למורה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הבנת הנקרא: יום ראשון בכיתה חדשה – אוצר מילים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הפסקה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התקרבה</w:t>
            </w:r>
          </w:p>
        </w:tc>
      </w:tr>
      <w:tr>
        <w:tc>
          <w:tcPr>
            <w:tcW w:type="dxa" w:w="3969"/>
          </w:tcPr>
          <w:p>
            <w:pPr>
              <w:bidi/>
              <w:jc w:val="right"/>
            </w:pPr>
            <w:r>
              <w:rPr>
                <w:rFonts w:ascii="Arial" w:hAnsi="Arial" w:cs="Arial" w:eastAsia="Arial"/>
                <w:lang w:val="he-IL" w:bidi="he-IL"/>
                <w:sz w:val="32"/>
                <w:rtl/>
                <w:szCs w:val="32"/>
              </w:rPr>
              <w:t>2. שער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זמן מנוחה בין שיעורים</w:t>
            </w:r>
          </w:p>
        </w:tc>
      </w:tr>
      <w:tr>
        <w:tc>
          <w:tcPr>
            <w:tcW w:type="dxa" w:w="3969"/>
          </w:tcPr>
          <w:p>
            <w:pPr>
              <w:bidi/>
              <w:jc w:val="right"/>
            </w:pPr>
            <w:r>
              <w:rPr>
                <w:rFonts w:ascii="Arial" w:hAnsi="Arial" w:cs="Arial" w:eastAsia="Arial"/>
                <w:lang w:val="he-IL" w:bidi="he-IL"/>
                <w:sz w:val="32"/>
                <w:rtl/>
                <w:szCs w:val="32"/>
              </w:rPr>
              <w:t>3. ניגשה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כניסה לחצר</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הבנת הנקרא: יום ראשון בכיתה חדשה – חשיבה והבעה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למה מאיה פחדה ליד השער? כתבו במילים שלכם.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מחזור המים בטבע – הכרת השלבים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רואים בסצנה הראשונה של הסרטון?</w:t>
      </w:r>
    </w:p>
    <w:p>
      <w:pPr>
        <w:bidi/>
        <w:spacing w:after="20"/>
        <w:jc w:val="right"/>
      </w:pPr>
      <w:r>
        <w:rPr>
          <w:rFonts w:ascii="Arial" w:hAnsi="Arial" w:cs="Arial" w:eastAsia="Arial"/>
          <w:lang w:val="he-IL" w:bidi="he-IL"/>
          <w:sz w:val="32"/>
          <w:rtl/>
          <w:szCs w:val="32"/>
        </w:rPr>
        <w:t xml:space="preserve">      ☐ א. טיפה על עלה ליד אגם</w:t>
      </w:r>
    </w:p>
    <w:p>
      <w:pPr>
        <w:bidi/>
        <w:spacing w:after="20"/>
        <w:jc w:val="right"/>
      </w:pPr>
      <w:r>
        <w:rPr>
          <w:rFonts w:ascii="Arial" w:hAnsi="Arial" w:cs="Arial" w:eastAsia="Arial"/>
          <w:lang w:val="he-IL" w:bidi="he-IL"/>
          <w:sz w:val="32"/>
          <w:rtl/>
          <w:szCs w:val="32"/>
        </w:rPr>
        <w:t xml:space="preserve">      ☐ ב. טיפה בתוך ענן</w:t>
      </w:r>
    </w:p>
    <w:p>
      <w:pPr>
        <w:bidi/>
        <w:spacing w:after="20"/>
        <w:jc w:val="right"/>
      </w:pPr>
      <w:r>
        <w:rPr>
          <w:rFonts w:ascii="Arial" w:hAnsi="Arial" w:cs="Arial" w:eastAsia="Arial"/>
          <w:lang w:val="he-IL" w:bidi="he-IL"/>
          <w:sz w:val="32"/>
          <w:rtl/>
          <w:szCs w:val="32"/>
        </w:rPr>
        <w:t xml:space="preserve">      ☐ ג. טיפה בנהר</w:t>
      </w:r>
    </w:p>
    <w:p>
      <w:pPr>
        <w:bidi/>
        <w:spacing w:after="20"/>
        <w:jc w:val="right"/>
      </w:pPr>
      <w:r>
        <w:rPr>
          <w:rFonts w:ascii="Arial" w:hAnsi="Arial" w:cs="Arial" w:eastAsia="Arial"/>
          <w:lang w:val="he-IL" w:bidi="he-IL"/>
          <w:b/>
          <w:sz w:val="32"/>
          <w:rtl/>
          <w:szCs w:val="32"/>
          <w:bCs/>
        </w:rPr>
        <w:t>2. מה גורם לטיפה להתחיל להתאדות?</w:t>
      </w:r>
    </w:p>
    <w:p>
      <w:pPr>
        <w:bidi/>
        <w:spacing w:after="20"/>
        <w:jc w:val="right"/>
      </w:pPr>
      <w:r>
        <w:rPr>
          <w:rFonts w:ascii="Arial" w:hAnsi="Arial" w:cs="Arial" w:eastAsia="Arial"/>
          <w:lang w:val="he-IL" w:bidi="he-IL"/>
          <w:sz w:val="32"/>
          <w:rtl/>
          <w:szCs w:val="32"/>
        </w:rPr>
        <w:t xml:space="preserve">      ☐ א. הרוח</w:t>
      </w:r>
    </w:p>
    <w:p>
      <w:pPr>
        <w:bidi/>
        <w:spacing w:after="20"/>
        <w:jc w:val="right"/>
      </w:pPr>
      <w:r>
        <w:rPr>
          <w:rFonts w:ascii="Arial" w:hAnsi="Arial" w:cs="Arial" w:eastAsia="Arial"/>
          <w:lang w:val="he-IL" w:bidi="he-IL"/>
          <w:sz w:val="32"/>
          <w:rtl/>
          <w:szCs w:val="32"/>
        </w:rPr>
        <w:t xml:space="preserve">      ☐ ב. השמש</w:t>
      </w:r>
    </w:p>
    <w:p>
      <w:pPr>
        <w:bidi/>
        <w:spacing w:after="20"/>
        <w:jc w:val="right"/>
      </w:pPr>
      <w:r>
        <w:rPr>
          <w:rFonts w:ascii="Arial" w:hAnsi="Arial" w:cs="Arial" w:eastAsia="Arial"/>
          <w:lang w:val="he-IL" w:bidi="he-IL"/>
          <w:sz w:val="32"/>
          <w:rtl/>
          <w:szCs w:val="32"/>
        </w:rPr>
        <w:t xml:space="preserve">      ☐ ג. הגשם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מחזור המים בטבע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הטיפה הופכת לענן ישר בלי שלב של אד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בסוף הסרטון מופיעה השאלה: לאן נעלמה הטיפה?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מחזור המים בטבע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הטיפה המתאדה מצטרפת ל__________ לבן ותפוח בשמיים</w:t>
      </w:r>
    </w:p>
    <w:p>
      <w:pPr>
        <w:bidi/>
        <w:spacing w:after="80"/>
        <w:jc w:val="right"/>
      </w:pPr>
      <w:r>
        <w:rPr>
          <w:rFonts w:ascii="Arial" w:hAnsi="Arial" w:cs="Arial" w:eastAsia="Arial"/>
          <w:lang w:val="he-IL" w:bidi="he-IL"/>
          <w:sz w:val="32"/>
          <w:rtl/>
          <w:szCs w:val="32"/>
        </w:rPr>
        <w:t>2. כשהענן גדל ומאפיר, יורד __________ על הגבעות והעיירה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מחזור המים בטבע – התאמת שלבים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אידוי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הענן מאפיר והגשם יורד ממנו</w:t>
            </w:r>
          </w:p>
        </w:tc>
      </w:tr>
      <w:tr>
        <w:tc>
          <w:tcPr>
            <w:tcW w:type="dxa" w:w="3969"/>
          </w:tcPr>
          <w:p>
            <w:pPr>
              <w:bidi/>
              <w:jc w:val="right"/>
            </w:pPr>
            <w:r>
              <w:rPr>
                <w:rFonts w:ascii="Arial" w:hAnsi="Arial" w:cs="Arial" w:eastAsia="Arial"/>
                <w:lang w:val="he-IL" w:bidi="he-IL"/>
                <w:sz w:val="32"/>
                <w:rtl/>
                <w:szCs w:val="32"/>
              </w:rPr>
              <w:t>2. הצטרפות לענן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טיפות הגשם זורמות אל הנהר</w:t>
            </w:r>
          </w:p>
        </w:tc>
      </w:tr>
      <w:tr>
        <w:tc>
          <w:tcPr>
            <w:tcW w:type="dxa" w:w="3969"/>
          </w:tcPr>
          <w:p>
            <w:pPr>
              <w:bidi/>
              <w:jc w:val="right"/>
            </w:pPr>
            <w:r>
              <w:rPr>
                <w:rFonts w:ascii="Arial" w:hAnsi="Arial" w:cs="Arial" w:eastAsia="Arial"/>
                <w:lang w:val="he-IL" w:bidi="he-IL"/>
                <w:sz w:val="32"/>
                <w:rtl/>
                <w:szCs w:val="32"/>
              </w:rPr>
              <w:t>3. משקעים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האד מתקבץ לענן לבן בשמיים</w:t>
            </w:r>
          </w:p>
        </w:tc>
      </w:tr>
      <w:tr>
        <w:tc>
          <w:tcPr>
            <w:tcW w:type="dxa" w:w="3969"/>
          </w:tcPr>
          <w:p>
            <w:pPr>
              <w:bidi/>
              <w:jc w:val="right"/>
            </w:pPr>
            <w:r>
              <w:rPr>
                <w:rFonts w:ascii="Arial" w:hAnsi="Arial" w:cs="Arial" w:eastAsia="Arial"/>
                <w:lang w:val="he-IL" w:bidi="he-IL"/>
                <w:sz w:val="32"/>
                <w:rtl/>
                <w:szCs w:val="32"/>
              </w:rPr>
              <w:t>4. זרימה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הטיפה הופכת לאד ועולה כלפי מעלה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סיפור עלייה וחוסן: המזוודה של סבתא – הבנת הסיפור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זמן אורך הסרטון המספר את סיפור המזוודה?</w:t>
      </w:r>
    </w:p>
    <w:p>
      <w:pPr>
        <w:bidi/>
        <w:spacing w:after="20"/>
        <w:jc w:val="right"/>
      </w:pPr>
      <w:r>
        <w:rPr>
          <w:rFonts w:ascii="Arial" w:hAnsi="Arial" w:cs="Arial" w:eastAsia="Arial"/>
          <w:lang w:val="he-IL" w:bidi="he-IL"/>
          <w:sz w:val="32"/>
          <w:rtl/>
          <w:szCs w:val="32"/>
        </w:rPr>
        <w:t xml:space="preserve">      ☐ א. כ-8 שניות</w:t>
      </w:r>
    </w:p>
    <w:p>
      <w:pPr>
        <w:bidi/>
        <w:spacing w:after="20"/>
        <w:jc w:val="right"/>
      </w:pPr>
      <w:r>
        <w:rPr>
          <w:rFonts w:ascii="Arial" w:hAnsi="Arial" w:cs="Arial" w:eastAsia="Arial"/>
          <w:lang w:val="he-IL" w:bidi="he-IL"/>
          <w:sz w:val="32"/>
          <w:rtl/>
          <w:szCs w:val="32"/>
        </w:rPr>
        <w:t xml:space="preserve">      ☐ ב. כ-20 שניות</w:t>
      </w:r>
    </w:p>
    <w:p>
      <w:pPr>
        <w:bidi/>
        <w:spacing w:after="20"/>
        <w:jc w:val="right"/>
      </w:pPr>
      <w:r>
        <w:rPr>
          <w:rFonts w:ascii="Arial" w:hAnsi="Arial" w:cs="Arial" w:eastAsia="Arial"/>
          <w:lang w:val="he-IL" w:bidi="he-IL"/>
          <w:sz w:val="32"/>
          <w:rtl/>
          <w:szCs w:val="32"/>
        </w:rPr>
        <w:t xml:space="preserve">      ☐ ג. כ-60 שניות</w:t>
      </w:r>
    </w:p>
    <w:p>
      <w:pPr>
        <w:bidi/>
        <w:spacing w:after="20"/>
        <w:jc w:val="right"/>
      </w:pPr>
      <w:r>
        <w:rPr>
          <w:rFonts w:ascii="Arial" w:hAnsi="Arial" w:cs="Arial" w:eastAsia="Arial"/>
          <w:lang w:val="he-IL" w:bidi="he-IL"/>
          <w:b/>
          <w:sz w:val="32"/>
          <w:rtl/>
          <w:szCs w:val="32"/>
          <w:bCs/>
        </w:rPr>
        <w:t>2. בת כמה הייתה הסבתא כשעלתה לארץ?</w:t>
      </w:r>
    </w:p>
    <w:p>
      <w:pPr>
        <w:bidi/>
        <w:spacing w:after="20"/>
        <w:jc w:val="right"/>
      </w:pPr>
      <w:r>
        <w:rPr>
          <w:rFonts w:ascii="Arial" w:hAnsi="Arial" w:cs="Arial" w:eastAsia="Arial"/>
          <w:lang w:val="he-IL" w:bidi="he-IL"/>
          <w:sz w:val="32"/>
          <w:rtl/>
          <w:szCs w:val="32"/>
        </w:rPr>
        <w:t xml:space="preserve">      ☐ א. בת 8</w:t>
      </w:r>
    </w:p>
    <w:p>
      <w:pPr>
        <w:bidi/>
        <w:spacing w:after="20"/>
        <w:jc w:val="right"/>
      </w:pPr>
      <w:r>
        <w:rPr>
          <w:rFonts w:ascii="Arial" w:hAnsi="Arial" w:cs="Arial" w:eastAsia="Arial"/>
          <w:lang w:val="he-IL" w:bidi="he-IL"/>
          <w:sz w:val="32"/>
          <w:rtl/>
          <w:szCs w:val="32"/>
        </w:rPr>
        <w:t xml:space="preserve">      ☐ ב. בת 10</w:t>
      </w:r>
    </w:p>
    <w:p>
      <w:pPr>
        <w:bidi/>
        <w:spacing w:after="20"/>
        <w:jc w:val="right"/>
      </w:pPr>
      <w:r>
        <w:rPr>
          <w:rFonts w:ascii="Arial" w:hAnsi="Arial" w:cs="Arial" w:eastAsia="Arial"/>
          <w:lang w:val="he-IL" w:bidi="he-IL"/>
          <w:sz w:val="32"/>
          <w:rtl/>
          <w:szCs w:val="32"/>
        </w:rPr>
        <w:t xml:space="preserve">      ☐ ג. בת 12</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סיפור עלייה וחוסן: המזוודה של סבתא – עובדות נוספות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הסיפור מתחיל בעליית הגג, כשמוצאים מזוודה ישנה מכוסה אבק.</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לסבתא היו הרבה מזוודות גדולות כשעלתה לארץ.</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סיפור עלייה וחוסן: המזוודה של סבתא – השלמת פרטים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בתוך המזוודה הייתה תמונה של הבית הישן ו-__________ שכבר לא פותח שום דלת.</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סיפור עלייה וחוסן: המזוודה של סבתא – חפצים וסמלים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תמונה של הבית הישן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קשר לעבר שכבר לא קיים</w:t>
            </w:r>
          </w:p>
        </w:tc>
      </w:tr>
      <w:tr>
        <w:tc>
          <w:tcPr>
            <w:tcW w:type="dxa" w:w="3969"/>
          </w:tcPr>
          <w:p>
            <w:pPr>
              <w:bidi/>
              <w:jc w:val="right"/>
            </w:pPr>
            <w:r>
              <w:rPr>
                <w:rFonts w:ascii="Arial" w:hAnsi="Arial" w:cs="Arial" w:eastAsia="Arial"/>
                <w:lang w:val="he-IL" w:bidi="he-IL"/>
                <w:sz w:val="32"/>
                <w:rtl/>
                <w:szCs w:val="32"/>
              </w:rPr>
              <w:t>2. מפתח שלא פותח שום דלת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לימוד השפה העברית</w:t>
            </w:r>
          </w:p>
        </w:tc>
      </w:tr>
      <w:tr>
        <w:tc>
          <w:tcPr>
            <w:tcW w:type="dxa" w:w="3969"/>
          </w:tcPr>
          <w:p>
            <w:pPr>
              <w:bidi/>
              <w:jc w:val="right"/>
            </w:pPr>
            <w:r>
              <w:rPr>
                <w:rFonts w:ascii="Arial" w:hAnsi="Arial" w:cs="Arial" w:eastAsia="Arial"/>
                <w:lang w:val="he-IL" w:bidi="he-IL"/>
                <w:sz w:val="32"/>
                <w:rtl/>
                <w:szCs w:val="32"/>
              </w:rPr>
              <w:t>3. מחברת קטנה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הרצון למצוא קשר וחברות במקום החדש</w:t>
            </w:r>
          </w:p>
        </w:tc>
      </w:tr>
      <w:tr>
        <w:tc>
          <w:tcPr>
            <w:tcW w:type="dxa" w:w="3969"/>
          </w:tcPr>
          <w:p>
            <w:pPr>
              <w:bidi/>
              <w:jc w:val="right"/>
            </w:pPr>
            <w:r>
              <w:rPr>
                <w:rFonts w:ascii="Arial" w:hAnsi="Arial" w:cs="Arial" w:eastAsia="Arial"/>
                <w:lang w:val="he-IL" w:bidi="he-IL"/>
                <w:sz w:val="32"/>
                <w:rtl/>
                <w:szCs w:val="32"/>
              </w:rPr>
              <w:t>4. המילה 'חבר'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זיכרון מהמקום שהיא עזבה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מילות קישור ולכידות הטקסט – זיהוי בסיסי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מהמילים הבאות היא מילת קישור שמביעה סיבה?</w:t>
      </w:r>
    </w:p>
    <w:p>
      <w:pPr>
        <w:bidi/>
        <w:spacing w:after="20"/>
        <w:jc w:val="right"/>
      </w:pPr>
      <w:r>
        <w:rPr>
          <w:rFonts w:ascii="Arial" w:hAnsi="Arial" w:cs="Arial" w:eastAsia="Arial"/>
          <w:lang w:val="he-IL" w:bidi="he-IL"/>
          <w:sz w:val="32"/>
          <w:rtl/>
          <w:szCs w:val="32"/>
        </w:rPr>
        <w:t xml:space="preserve">      ☐ א. כי</w:t>
      </w:r>
    </w:p>
    <w:p>
      <w:pPr>
        <w:bidi/>
        <w:spacing w:after="20"/>
        <w:jc w:val="right"/>
      </w:pPr>
      <w:r>
        <w:rPr>
          <w:rFonts w:ascii="Arial" w:hAnsi="Arial" w:cs="Arial" w:eastAsia="Arial"/>
          <w:lang w:val="he-IL" w:bidi="he-IL"/>
          <w:sz w:val="32"/>
          <w:rtl/>
          <w:szCs w:val="32"/>
        </w:rPr>
        <w:t xml:space="preserve">      ☐ ב. אבל</w:t>
      </w:r>
    </w:p>
    <w:p>
      <w:pPr>
        <w:bidi/>
        <w:spacing w:after="20"/>
        <w:jc w:val="right"/>
      </w:pPr>
      <w:r>
        <w:rPr>
          <w:rFonts w:ascii="Arial" w:hAnsi="Arial" w:cs="Arial" w:eastAsia="Arial"/>
          <w:lang w:val="he-IL" w:bidi="he-IL"/>
          <w:sz w:val="32"/>
          <w:rtl/>
          <w:szCs w:val="32"/>
        </w:rPr>
        <w:t xml:space="preserve">      ☐ ג. גם</w:t>
      </w:r>
    </w:p>
    <w:p>
      <w:pPr>
        <w:bidi/>
        <w:spacing w:after="20"/>
        <w:jc w:val="right"/>
      </w:pPr>
      <w:r>
        <w:rPr>
          <w:rFonts w:ascii="Arial" w:hAnsi="Arial" w:cs="Arial" w:eastAsia="Arial"/>
          <w:lang w:val="he-IL" w:bidi="he-IL"/>
          <w:b/>
          <w:sz w:val="32"/>
          <w:rtl/>
          <w:szCs w:val="32"/>
          <w:bCs/>
        </w:rPr>
        <w:t>2. מילת הקישור "לכן" מבטאת בעיקר...</w:t>
      </w:r>
    </w:p>
    <w:p>
      <w:pPr>
        <w:bidi/>
        <w:spacing w:after="20"/>
        <w:jc w:val="right"/>
      </w:pPr>
      <w:r>
        <w:rPr>
          <w:rFonts w:ascii="Arial" w:hAnsi="Arial" w:cs="Arial" w:eastAsia="Arial"/>
          <w:lang w:val="he-IL" w:bidi="he-IL"/>
          <w:sz w:val="32"/>
          <w:rtl/>
          <w:szCs w:val="32"/>
        </w:rPr>
        <w:t xml:space="preserve">      ☐ א. תוצאה</w:t>
      </w:r>
    </w:p>
    <w:p>
      <w:pPr>
        <w:bidi/>
        <w:spacing w:after="20"/>
        <w:jc w:val="right"/>
      </w:pPr>
      <w:r>
        <w:rPr>
          <w:rFonts w:ascii="Arial" w:hAnsi="Arial" w:cs="Arial" w:eastAsia="Arial"/>
          <w:lang w:val="he-IL" w:bidi="he-IL"/>
          <w:sz w:val="32"/>
          <w:rtl/>
          <w:szCs w:val="32"/>
        </w:rPr>
        <w:t xml:space="preserve">      ☐ ב. ניגוד</w:t>
      </w:r>
    </w:p>
    <w:p>
      <w:pPr>
        <w:bidi/>
        <w:spacing w:after="20"/>
        <w:jc w:val="right"/>
      </w:pPr>
      <w:r>
        <w:rPr>
          <w:rFonts w:ascii="Arial" w:hAnsi="Arial" w:cs="Arial" w:eastAsia="Arial"/>
          <w:lang w:val="he-IL" w:bidi="he-IL"/>
          <w:sz w:val="32"/>
          <w:rtl/>
          <w:szCs w:val="32"/>
        </w:rPr>
        <w:t xml:space="preserve">      ☐ ג. תוספת</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מילות קישור ולכידות הטקסט – הבנה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המילה "אבל" מבטאת ניגוד בין שני חלקים במשפט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המילה "בנוסף" משמשת להוספת מידע חדש למשפט קודם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מילות קישור ולכידות הטקסט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אני אוהב לקרוא, __________ אין לי הרבה זמן</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מילות קישור ולכידות הטקסט – התאמה בין סוגים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כי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מביעה ניגוד</w:t>
            </w:r>
          </w:p>
        </w:tc>
      </w:tr>
      <w:tr>
        <w:tc>
          <w:tcPr>
            <w:tcW w:type="dxa" w:w="3969"/>
          </w:tcPr>
          <w:p>
            <w:pPr>
              <w:bidi/>
              <w:jc w:val="right"/>
            </w:pPr>
            <w:r>
              <w:rPr>
                <w:rFonts w:ascii="Arial" w:hAnsi="Arial" w:cs="Arial" w:eastAsia="Arial"/>
                <w:lang w:val="he-IL" w:bidi="he-IL"/>
                <w:sz w:val="32"/>
                <w:rtl/>
                <w:szCs w:val="32"/>
              </w:rPr>
              <w:t>2. לכן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מביעה תוספת</w:t>
            </w:r>
          </w:p>
        </w:tc>
      </w:tr>
      <w:tr>
        <w:tc>
          <w:tcPr>
            <w:tcW w:type="dxa" w:w="3969"/>
          </w:tcPr>
          <w:p>
            <w:pPr>
              <w:bidi/>
              <w:jc w:val="right"/>
            </w:pPr>
            <w:r>
              <w:rPr>
                <w:rFonts w:ascii="Arial" w:hAnsi="Arial" w:cs="Arial" w:eastAsia="Arial"/>
                <w:lang w:val="he-IL" w:bidi="he-IL"/>
                <w:sz w:val="32"/>
                <w:rtl/>
                <w:szCs w:val="32"/>
              </w:rPr>
              <w:t>3. אבל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מביעה תוצאה</w:t>
            </w:r>
          </w:p>
        </w:tc>
      </w:tr>
      <w:tr>
        <w:tc>
          <w:tcPr>
            <w:tcW w:type="dxa" w:w="3969"/>
          </w:tcPr>
          <w:p>
            <w:pPr>
              <w:bidi/>
              <w:jc w:val="right"/>
            </w:pPr>
            <w:r>
              <w:rPr>
                <w:rFonts w:ascii="Arial" w:hAnsi="Arial" w:cs="Arial" w:eastAsia="Arial"/>
                <w:lang w:val="he-IL" w:bidi="he-IL"/>
                <w:sz w:val="32"/>
                <w:rtl/>
                <w:szCs w:val="32"/>
              </w:rPr>
              <w:t>4. בנוסף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מביעה סיבה</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מסע כתיבה: מרעיון לטיוטה מתוקנת – מה למדנו על האפליקציה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רמות כתיבה מציעה אפליקציית מסע הכתיבה?</w:t>
      </w:r>
    </w:p>
    <w:p>
      <w:pPr>
        <w:bidi/>
        <w:spacing w:after="20"/>
        <w:jc w:val="right"/>
      </w:pPr>
      <w:r>
        <w:rPr>
          <w:rFonts w:ascii="Arial" w:hAnsi="Arial" w:cs="Arial" w:eastAsia="Arial"/>
          <w:lang w:val="he-IL" w:bidi="he-IL"/>
          <w:sz w:val="32"/>
          <w:rtl/>
          <w:szCs w:val="32"/>
        </w:rPr>
        <w:t xml:space="preserve">      ☐ א. שתיים</w:t>
      </w:r>
    </w:p>
    <w:p>
      <w:pPr>
        <w:bidi/>
        <w:spacing w:after="20"/>
        <w:jc w:val="right"/>
      </w:pPr>
      <w:r>
        <w:rPr>
          <w:rFonts w:ascii="Arial" w:hAnsi="Arial" w:cs="Arial" w:eastAsia="Arial"/>
          <w:lang w:val="he-IL" w:bidi="he-IL"/>
          <w:sz w:val="32"/>
          <w:rtl/>
          <w:szCs w:val="32"/>
        </w:rPr>
        <w:t xml:space="preserve">      ☐ ב. שלוש</w:t>
      </w:r>
    </w:p>
    <w:p>
      <w:pPr>
        <w:bidi/>
        <w:spacing w:after="20"/>
        <w:jc w:val="right"/>
      </w:pPr>
      <w:r>
        <w:rPr>
          <w:rFonts w:ascii="Arial" w:hAnsi="Arial" w:cs="Arial" w:eastAsia="Arial"/>
          <w:lang w:val="he-IL" w:bidi="he-IL"/>
          <w:sz w:val="32"/>
          <w:rtl/>
          <w:szCs w:val="32"/>
        </w:rPr>
        <w:t xml:space="preserve">      ☐ ג. ארבע</w:t>
      </w:r>
    </w:p>
    <w:p>
      <w:pPr>
        <w:bidi/>
        <w:spacing w:after="20"/>
        <w:jc w:val="right"/>
      </w:pPr>
      <w:r>
        <w:rPr>
          <w:rFonts w:ascii="Arial" w:hAnsi="Arial" w:cs="Arial" w:eastAsia="Arial"/>
          <w:lang w:val="he-IL" w:bidi="he-IL"/>
          <w:b/>
          <w:sz w:val="32"/>
          <w:rtl/>
          <w:szCs w:val="32"/>
          <w:bCs/>
        </w:rPr>
        <w:t>2. מה המשמעות של כל תחנה במסע הכתיבה?</w:t>
      </w:r>
    </w:p>
    <w:p>
      <w:pPr>
        <w:bidi/>
        <w:spacing w:after="20"/>
        <w:jc w:val="right"/>
      </w:pPr>
      <w:r>
        <w:rPr>
          <w:rFonts w:ascii="Arial" w:hAnsi="Arial" w:cs="Arial" w:eastAsia="Arial"/>
          <w:lang w:val="he-IL" w:bidi="he-IL"/>
          <w:sz w:val="32"/>
          <w:rtl/>
          <w:szCs w:val="32"/>
        </w:rPr>
        <w:t xml:space="preserve">      ☐ א. תרגיל בעל פה בלבד</w:t>
      </w:r>
    </w:p>
    <w:p>
      <w:pPr>
        <w:bidi/>
        <w:spacing w:after="20"/>
        <w:jc w:val="right"/>
      </w:pPr>
      <w:r>
        <w:rPr>
          <w:rFonts w:ascii="Arial" w:hAnsi="Arial" w:cs="Arial" w:eastAsia="Arial"/>
          <w:lang w:val="he-IL" w:bidi="he-IL"/>
          <w:sz w:val="32"/>
          <w:rtl/>
          <w:szCs w:val="32"/>
        </w:rPr>
        <w:t xml:space="preserve">      ☐ ב. מסך אחד באפליקציה</w:t>
      </w:r>
    </w:p>
    <w:p>
      <w:pPr>
        <w:bidi/>
        <w:spacing w:after="20"/>
        <w:jc w:val="right"/>
      </w:pPr>
      <w:r>
        <w:rPr>
          <w:rFonts w:ascii="Arial" w:hAnsi="Arial" w:cs="Arial" w:eastAsia="Arial"/>
          <w:lang w:val="he-IL" w:bidi="he-IL"/>
          <w:sz w:val="32"/>
          <w:rtl/>
          <w:szCs w:val="32"/>
        </w:rPr>
        <w:t xml:space="preserve">      ☐ ג. שיעורי בית לכתיבה</w:t>
      </w:r>
    </w:p>
    <w:p>
      <w:pPr>
        <w:bidi/>
        <w:spacing w:after="20"/>
        <w:jc w:val="right"/>
      </w:pPr>
      <w:r>
        <w:rPr>
          <w:rFonts w:ascii="Arial" w:hAnsi="Arial" w:cs="Arial" w:eastAsia="Arial"/>
          <w:lang w:val="he-IL" w:bidi="he-IL"/>
          <w:b/>
          <w:sz w:val="32"/>
          <w:rtl/>
          <w:szCs w:val="32"/>
          <w:bCs/>
        </w:rPr>
        <w:t>3. מה כוללת התחנה הראשונה, 'רעיון'?</w:t>
      </w:r>
    </w:p>
    <w:p>
      <w:pPr>
        <w:bidi/>
        <w:spacing w:after="20"/>
        <w:jc w:val="right"/>
      </w:pPr>
      <w:r>
        <w:rPr>
          <w:rFonts w:ascii="Arial" w:hAnsi="Arial" w:cs="Arial" w:eastAsia="Arial"/>
          <w:lang w:val="he-IL" w:bidi="he-IL"/>
          <w:sz w:val="32"/>
          <w:rtl/>
          <w:szCs w:val="32"/>
        </w:rPr>
        <w:t xml:space="preserve">      ☐ א. בחירת נושא וחשיבה ראשונית</w:t>
      </w:r>
    </w:p>
    <w:p>
      <w:pPr>
        <w:bidi/>
        <w:spacing w:after="20"/>
        <w:jc w:val="right"/>
      </w:pPr>
      <w:r>
        <w:rPr>
          <w:rFonts w:ascii="Arial" w:hAnsi="Arial" w:cs="Arial" w:eastAsia="Arial"/>
          <w:lang w:val="he-IL" w:bidi="he-IL"/>
          <w:sz w:val="32"/>
          <w:rtl/>
          <w:szCs w:val="32"/>
        </w:rPr>
        <w:t xml:space="preserve">      ☐ ב. תיקון שגיאות כתיב</w:t>
      </w:r>
    </w:p>
    <w:p>
      <w:pPr>
        <w:bidi/>
        <w:spacing w:after="20"/>
        <w:jc w:val="right"/>
      </w:pPr>
      <w:r>
        <w:rPr>
          <w:rFonts w:ascii="Arial" w:hAnsi="Arial" w:cs="Arial" w:eastAsia="Arial"/>
          <w:lang w:val="he-IL" w:bidi="he-IL"/>
          <w:sz w:val="32"/>
          <w:rtl/>
          <w:szCs w:val="32"/>
        </w:rPr>
        <w:t xml:space="preserve">      ☐ ג. כתיבת הפסקה האחרונה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מסע כתיבה: מרעיון לטיוטה מתוקנת – התאמת רמה ותחנה למאפיין</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רמה פשוט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בחירת נושא וחשיבה ראשונית</w:t>
            </w:r>
          </w:p>
        </w:tc>
      </w:tr>
      <w:tr>
        <w:tc>
          <w:tcPr>
            <w:tcW w:type="dxa" w:w="3969"/>
          </w:tcPr>
          <w:p>
            <w:pPr>
              <w:bidi/>
              <w:jc w:val="right"/>
            </w:pPr>
            <w:r>
              <w:rPr>
                <w:rFonts w:ascii="Arial" w:hAnsi="Arial" w:cs="Arial" w:eastAsia="Arial"/>
                <w:lang w:val="he-IL" w:bidi="he-IL"/>
                <w:sz w:val="32"/>
                <w:rtl/>
                <w:szCs w:val="32"/>
              </w:rPr>
              <w:t>2. רמה בינוני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משפטים קצרים ובנק מילים</w:t>
            </w:r>
          </w:p>
        </w:tc>
      </w:tr>
      <w:tr>
        <w:tc>
          <w:tcPr>
            <w:tcW w:type="dxa" w:w="3969"/>
          </w:tcPr>
          <w:p>
            <w:pPr>
              <w:bidi/>
              <w:jc w:val="right"/>
            </w:pPr>
            <w:r>
              <w:rPr>
                <w:rFonts w:ascii="Arial" w:hAnsi="Arial" w:cs="Arial" w:eastAsia="Arial"/>
                <w:lang w:val="he-IL" w:bidi="he-IL"/>
                <w:sz w:val="32"/>
                <w:rtl/>
                <w:szCs w:val="32"/>
              </w:rPr>
              <w:t>3. תחנת רעיון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מילות קישור ומבנה פסקאות</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מסע כתיבה: מרעיון לטיוטה מתוקנת – כותבים ובודקים כמו בתחנות</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שאלות אמריקאיות מכל הפרקים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איך הרגישה מאיה ליד השער ביום הראשון?</w:t>
      </w:r>
    </w:p>
    <w:p>
      <w:pPr>
        <w:bidi/>
        <w:spacing w:after="20"/>
        <w:jc w:val="right"/>
      </w:pPr>
      <w:r>
        <w:rPr>
          <w:rFonts w:ascii="Arial" w:hAnsi="Arial" w:cs="Arial" w:eastAsia="Arial"/>
          <w:lang w:val="he-IL" w:bidi="he-IL"/>
          <w:sz w:val="32"/>
          <w:rtl/>
          <w:szCs w:val="32"/>
        </w:rPr>
        <w:t xml:space="preserve">      ☐ א. שמחה ורגועה</w:t>
      </w:r>
    </w:p>
    <w:p>
      <w:pPr>
        <w:bidi/>
        <w:spacing w:after="20"/>
        <w:jc w:val="right"/>
      </w:pPr>
      <w:r>
        <w:rPr>
          <w:rFonts w:ascii="Arial" w:hAnsi="Arial" w:cs="Arial" w:eastAsia="Arial"/>
          <w:lang w:val="he-IL" w:bidi="he-IL"/>
          <w:sz w:val="32"/>
          <w:rtl/>
          <w:szCs w:val="32"/>
        </w:rPr>
        <w:t xml:space="preserve">      ☐ ב. לחוצה ומפחדת</w:t>
      </w:r>
    </w:p>
    <w:p>
      <w:pPr>
        <w:bidi/>
        <w:spacing w:after="20"/>
        <w:jc w:val="right"/>
      </w:pPr>
      <w:r>
        <w:rPr>
          <w:rFonts w:ascii="Arial" w:hAnsi="Arial" w:cs="Arial" w:eastAsia="Arial"/>
          <w:lang w:val="he-IL" w:bidi="he-IL"/>
          <w:sz w:val="32"/>
          <w:rtl/>
          <w:szCs w:val="32"/>
        </w:rPr>
        <w:t xml:space="preserve">      ☐ ג. משועממת</w:t>
      </w:r>
    </w:p>
    <w:p>
      <w:pPr>
        <w:bidi/>
        <w:spacing w:after="20"/>
        <w:jc w:val="right"/>
      </w:pPr>
      <w:r>
        <w:rPr>
          <w:rFonts w:ascii="Arial" w:hAnsi="Arial" w:cs="Arial" w:eastAsia="Arial"/>
          <w:lang w:val="he-IL" w:bidi="he-IL"/>
          <w:b/>
          <w:sz w:val="32"/>
          <w:rtl/>
          <w:szCs w:val="32"/>
          <w:bCs/>
        </w:rPr>
        <w:t>2. מה עשתה נועה כדי לעזור למאיה?</w:t>
      </w:r>
    </w:p>
    <w:p>
      <w:pPr>
        <w:bidi/>
        <w:spacing w:after="20"/>
        <w:jc w:val="right"/>
      </w:pPr>
      <w:r>
        <w:rPr>
          <w:rFonts w:ascii="Arial" w:hAnsi="Arial" w:cs="Arial" w:eastAsia="Arial"/>
          <w:lang w:val="he-IL" w:bidi="he-IL"/>
          <w:sz w:val="32"/>
          <w:rtl/>
          <w:szCs w:val="32"/>
        </w:rPr>
        <w:t xml:space="preserve">      ☐ א. התעלמה ממנה</w:t>
      </w:r>
    </w:p>
    <w:p>
      <w:pPr>
        <w:bidi/>
        <w:spacing w:after="20"/>
        <w:jc w:val="right"/>
      </w:pPr>
      <w:r>
        <w:rPr>
          <w:rFonts w:ascii="Arial" w:hAnsi="Arial" w:cs="Arial" w:eastAsia="Arial"/>
          <w:lang w:val="he-IL" w:bidi="he-IL"/>
          <w:sz w:val="32"/>
          <w:rtl/>
          <w:szCs w:val="32"/>
        </w:rPr>
        <w:t xml:space="preserve">      ☐ ב. ליוותה אותה לכיתה והראתה לה איפה לשבת</w:t>
      </w:r>
    </w:p>
    <w:p>
      <w:pPr>
        <w:bidi/>
        <w:spacing w:after="20"/>
        <w:jc w:val="right"/>
      </w:pPr>
      <w:r>
        <w:rPr>
          <w:rFonts w:ascii="Arial" w:hAnsi="Arial" w:cs="Arial" w:eastAsia="Arial"/>
          <w:lang w:val="he-IL" w:bidi="he-IL"/>
          <w:sz w:val="32"/>
          <w:rtl/>
          <w:szCs w:val="32"/>
        </w:rPr>
        <w:t xml:space="preserve">      ☐ ג. קראה למורה</w:t>
      </w:r>
    </w:p>
    <w:p>
      <w:pPr>
        <w:bidi/>
        <w:spacing w:after="20"/>
        <w:jc w:val="right"/>
      </w:pPr>
      <w:r>
        <w:rPr>
          <w:rFonts w:ascii="Arial" w:hAnsi="Arial" w:cs="Arial" w:eastAsia="Arial"/>
          <w:lang w:val="he-IL" w:bidi="he-IL"/>
          <w:b/>
          <w:sz w:val="32"/>
          <w:rtl/>
          <w:szCs w:val="32"/>
          <w:bCs/>
        </w:rPr>
        <w:t>3. בסרטון 'טיפה יוצאת למסע', מה קורה לטיפה כשהיא מביטה בשמש?</w:t>
      </w:r>
    </w:p>
    <w:p>
      <w:pPr>
        <w:bidi/>
        <w:spacing w:after="20"/>
        <w:jc w:val="right"/>
      </w:pPr>
      <w:r>
        <w:rPr>
          <w:rFonts w:ascii="Arial" w:hAnsi="Arial" w:cs="Arial" w:eastAsia="Arial"/>
          <w:lang w:val="he-IL" w:bidi="he-IL"/>
          <w:sz w:val="32"/>
          <w:rtl/>
          <w:szCs w:val="32"/>
        </w:rPr>
        <w:t xml:space="preserve">      ☐ א. היא קופאת</w:t>
      </w:r>
    </w:p>
    <w:p>
      <w:pPr>
        <w:bidi/>
        <w:spacing w:after="20"/>
        <w:jc w:val="right"/>
      </w:pPr>
      <w:r>
        <w:rPr>
          <w:rFonts w:ascii="Arial" w:hAnsi="Arial" w:cs="Arial" w:eastAsia="Arial"/>
          <w:lang w:val="he-IL" w:bidi="he-IL"/>
          <w:sz w:val="32"/>
          <w:rtl/>
          <w:szCs w:val="32"/>
        </w:rPr>
        <w:t xml:space="preserve">      ☐ ב. היא מתאדה והופכת לאד</w:t>
      </w:r>
    </w:p>
    <w:p>
      <w:pPr>
        <w:bidi/>
        <w:spacing w:after="20"/>
        <w:jc w:val="right"/>
      </w:pPr>
      <w:r>
        <w:rPr>
          <w:rFonts w:ascii="Arial" w:hAnsi="Arial" w:cs="Arial" w:eastAsia="Arial"/>
          <w:lang w:val="he-IL" w:bidi="he-IL"/>
          <w:sz w:val="32"/>
          <w:rtl/>
          <w:szCs w:val="32"/>
        </w:rPr>
        <w:t xml:space="preserve">      ☐ ג. היא נעלמת לגמרי</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חזרה מסכמת – כתיבה ומחשבה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מה הקשר בין המעשה של נועה לבין המסר של הסיפור 'יום ראשון בכיתה חדשה'? כתבו 2-3 משפטים.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לספר במילים שלי את שלבי מחזור המים?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יכול/ה להסביר למה חפץ מסוים בסיפור המזוודה היה חשוב לסבתא?</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הבנת הנקרא, תוכן ולשון דרך סיפורים ומשימות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