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מדריכי AI למורה – צעד אחר צעד</w:t>
            </w:r>
          </w:p>
          <w:p>
            <w:pPr>
              <w:bidi/>
              <w:jc w:val="right"/>
            </w:pPr>
            <w:r>
              <w:rPr>
                <w:rFonts w:ascii="Arial" w:hAnsi="Arial" w:cs="Arial" w:eastAsia="Arial"/>
                <w:lang w:val="he-IL" w:bidi="he-IL"/>
                <w:b/>
                <w:color w:val="3C1361"/>
                <w:sz w:val="32"/>
                <w:rtl/>
                <w:szCs w:val="32"/>
                <w:bCs/>
              </w:rPr>
              <w:t>חוברת תרגול – הבנת הנקרא, תוכן ולשון דרך סיפורים ומשימות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לשפר הבנת הנקרא ואוצר מילים דרך טקסטים קצרים</w:t>
      </w:r>
    </w:p>
    <w:p>
      <w:pPr>
        <w:bidi/>
        <w:spacing w:after="80"/>
        <w:jc w:val="right"/>
      </w:pPr>
      <w:r>
        <w:rPr>
          <w:rFonts w:ascii="Arial" w:hAnsi="Arial" w:cs="Arial" w:eastAsia="Arial"/>
          <w:lang w:val="he-IL" w:bidi="he-IL"/>
          <w:sz w:val="22"/>
          <w:rtl/>
          <w:szCs w:val="22"/>
        </w:rPr>
        <w:t>• להכיר תהליך טבעי (מחזור המים) ולתאר אותו בשפה ברורה</w:t>
      </w:r>
    </w:p>
    <w:p>
      <w:pPr>
        <w:bidi/>
        <w:spacing w:after="80"/>
        <w:jc w:val="right"/>
      </w:pPr>
      <w:r>
        <w:rPr>
          <w:rFonts w:ascii="Arial" w:hAnsi="Arial" w:cs="Arial" w:eastAsia="Arial"/>
          <w:lang w:val="he-IL" w:bidi="he-IL"/>
          <w:sz w:val="22"/>
          <w:rtl/>
          <w:szCs w:val="22"/>
        </w:rPr>
        <w:t>• לזהות ולהשתמש נכון במילות קישור לבניית פסקה קוהרנטית</w:t>
      </w:r>
    </w:p>
    <w:p>
      <w:pPr>
        <w:bidi/>
        <w:spacing w:after="80"/>
        <w:jc w:val="right"/>
      </w:pPr>
      <w:r>
        <w:rPr>
          <w:rFonts w:ascii="Arial" w:hAnsi="Arial" w:cs="Arial" w:eastAsia="Arial"/>
          <w:lang w:val="he-IL" w:bidi="he-IL"/>
          <w:sz w:val="22"/>
          <w:rtl/>
          <w:szCs w:val="22"/>
        </w:rPr>
        <w:t>• לתרגל תהליך כתיבה מובנה משלב הרעיון ועד הבדיקה העצמית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הבנת הנקרא: יום ראשון בכיתה חדשה – הבנה בסיסית</w:t>
      </w:r>
    </w:p>
    <w:p>
      <w:pPr>
        <w:bidi/>
        <w:spacing w:after="40"/>
        <w:jc w:val="right"/>
      </w:pPr>
      <w:r>
        <w:rPr>
          <w:rFonts w:ascii="Arial" w:hAnsi="Arial" w:cs="Arial" w:eastAsia="Arial"/>
          <w:lang w:val="he-IL" w:bidi="he-IL"/>
          <w:sz w:val="22"/>
          <w:rtl/>
          <w:szCs w:val="22"/>
        </w:rPr>
        <w:t>1. א – חודשיים</w:t>
      </w:r>
    </w:p>
    <w:p>
      <w:pPr>
        <w:bidi/>
        <w:spacing w:after="40"/>
        <w:jc w:val="right"/>
      </w:pPr>
      <w:r>
        <w:rPr>
          <w:rFonts w:ascii="Arial" w:hAnsi="Arial" w:cs="Arial" w:eastAsia="Arial"/>
          <w:lang w:val="he-IL" w:bidi="he-IL"/>
          <w:sz w:val="22"/>
          <w:rtl/>
          <w:szCs w:val="22"/>
        </w:rPr>
        <w:t>2. ד – לחוצה ומפחדת</w:t>
      </w:r>
    </w:p>
    <w:p>
      <w:pPr>
        <w:bidi/>
        <w:spacing w:after="40"/>
        <w:jc w:val="right"/>
      </w:pPr>
      <w:r>
        <w:rPr>
          <w:rFonts w:ascii="Arial" w:hAnsi="Arial" w:cs="Arial" w:eastAsia="Arial"/>
          <w:lang w:val="he-IL" w:bidi="he-IL"/>
          <w:sz w:val="22"/>
          <w:rtl/>
          <w:szCs w:val="22"/>
        </w:rPr>
        <w:t>3. ב – ניגשה אליה והציעה שתבוא איתה</w:t>
      </w:r>
    </w:p>
    <w:p>
      <w:pPr>
        <w:bidi/>
        <w:spacing w:after="40"/>
        <w:jc w:val="right"/>
      </w:pPr>
      <w:r>
        <w:rPr>
          <w:rFonts w:ascii="Arial" w:hAnsi="Arial" w:cs="Arial" w:eastAsia="Arial"/>
          <w:lang w:val="he-IL" w:bidi="he-IL"/>
          <w:sz w:val="22"/>
          <w:rtl/>
          <w:szCs w:val="22"/>
        </w:rPr>
        <w:t>4. ב – בהפסקה</w:t>
      </w:r>
    </w:p>
    <w:p>
      <w:pPr>
        <w:bidi/>
        <w:spacing w:after="40"/>
        <w:jc w:val="right"/>
      </w:pPr>
      <w:r>
        <w:rPr>
          <w:rFonts w:ascii="Arial" w:hAnsi="Arial" w:cs="Arial" w:eastAsia="Arial"/>
          <w:lang w:val="he-IL" w:bidi="he-IL"/>
          <w:sz w:val="22"/>
          <w:rtl/>
          <w:szCs w:val="22"/>
        </w:rPr>
        <w:t>5. ב – סבבה</w:t>
      </w:r>
    </w:p>
    <w:p>
      <w:pPr>
        <w:bidi/>
        <w:pStyle w:val="Heading3"/>
        <w:spacing w:after="80"/>
        <w:jc w:val="right"/>
      </w:pPr>
      <w:r>
        <w:rPr>
          <w:rFonts w:ascii="Arial" w:hAnsi="Arial" w:cs="Arial" w:eastAsia="Arial"/>
          <w:lang w:val="he-IL" w:bidi="he-IL"/>
          <w:b/>
          <w:color w:val="DD6B20"/>
          <w:sz w:val="26"/>
          <w:rtl/>
          <w:szCs w:val="26"/>
          <w:bCs/>
        </w:rPr>
        <w:t>חלק ב׳ – פרק 1 · הבנת הנקרא: יום ראשון בכיתה חדשה – אוצר מילים</w:t>
      </w:r>
    </w:p>
    <w:p>
      <w:pPr>
        <w:bidi/>
        <w:spacing w:after="40"/>
        <w:jc w:val="right"/>
      </w:pPr>
      <w:r>
        <w:rPr>
          <w:rFonts w:ascii="Arial" w:hAnsi="Arial" w:cs="Arial" w:eastAsia="Arial"/>
          <w:lang w:val="he-IL" w:bidi="he-IL"/>
          <w:sz w:val="22"/>
          <w:rtl/>
          <w:szCs w:val="22"/>
        </w:rPr>
        <w:t>1 – ה (כבר עבר)</w:t>
      </w:r>
    </w:p>
    <w:p>
      <w:pPr>
        <w:bidi/>
        <w:spacing w:after="40"/>
        <w:jc w:val="right"/>
      </w:pPr>
      <w:r>
        <w:rPr>
          <w:rFonts w:ascii="Arial" w:hAnsi="Arial" w:cs="Arial" w:eastAsia="Arial"/>
          <w:lang w:val="he-IL" w:bidi="he-IL"/>
          <w:sz w:val="22"/>
          <w:rtl/>
          <w:szCs w:val="22"/>
        </w:rPr>
        <w:t>2 – ד (פעם חזק, מהתרגשות)</w:t>
      </w:r>
    </w:p>
    <w:p>
      <w:pPr>
        <w:bidi/>
        <w:spacing w:after="40"/>
        <w:jc w:val="right"/>
      </w:pPr>
      <w:r>
        <w:rPr>
          <w:rFonts w:ascii="Arial" w:hAnsi="Arial" w:cs="Arial" w:eastAsia="Arial"/>
          <w:lang w:val="he-IL" w:bidi="he-IL"/>
          <w:sz w:val="22"/>
          <w:rtl/>
          <w:szCs w:val="22"/>
        </w:rPr>
        <w:t>3 – ב (זמן מנוחה בין שיעורים)</w:t>
      </w:r>
    </w:p>
    <w:p>
      <w:pPr>
        <w:bidi/>
        <w:spacing w:after="40"/>
        <w:jc w:val="right"/>
      </w:pPr>
      <w:r>
        <w:rPr>
          <w:rFonts w:ascii="Arial" w:hAnsi="Arial" w:cs="Arial" w:eastAsia="Arial"/>
          <w:lang w:val="he-IL" w:bidi="he-IL"/>
          <w:sz w:val="22"/>
          <w:rtl/>
          <w:szCs w:val="22"/>
        </w:rPr>
        <w:t>4 – א (כניסה לחצר)</w:t>
      </w:r>
    </w:p>
    <w:p>
      <w:pPr>
        <w:bidi/>
        <w:spacing w:after="40"/>
        <w:jc w:val="right"/>
      </w:pPr>
      <w:r>
        <w:rPr>
          <w:rFonts w:ascii="Arial" w:hAnsi="Arial" w:cs="Arial" w:eastAsia="Arial"/>
          <w:lang w:val="he-IL" w:bidi="he-IL"/>
          <w:sz w:val="22"/>
          <w:rtl/>
          <w:szCs w:val="22"/>
        </w:rPr>
        <w:t>5 – ג (התקרבה)</w:t>
      </w:r>
    </w:p>
    <w:p>
      <w:pPr>
        <w:bidi/>
        <w:pStyle w:val="Heading3"/>
        <w:spacing w:after="80"/>
        <w:jc w:val="right"/>
      </w:pPr>
      <w:r>
        <w:rPr>
          <w:rFonts w:ascii="Arial" w:hAnsi="Arial" w:cs="Arial" w:eastAsia="Arial"/>
          <w:lang w:val="he-IL" w:bidi="he-IL"/>
          <w:b/>
          <w:color w:val="3182CE"/>
          <w:sz w:val="26"/>
          <w:rtl/>
          <w:szCs w:val="26"/>
          <w:bCs/>
        </w:rPr>
        <w:t>חלק ג׳ – פרק 1 · הבנת הנקרא: יום ראשון בכיתה חדשה – חשיבה והבעה</w:t>
      </w:r>
    </w:p>
    <w:p>
      <w:pPr>
        <w:bidi/>
        <w:spacing w:after="40"/>
        <w:jc w:val="right"/>
      </w:pPr>
      <w:r>
        <w:rPr>
          <w:rFonts w:ascii="Arial" w:hAnsi="Arial" w:cs="Arial" w:eastAsia="Arial"/>
          <w:lang w:val="he-IL" w:bidi="he-IL"/>
          <w:sz w:val="22"/>
          <w:rtl/>
          <w:szCs w:val="22"/>
        </w:rPr>
        <w:t>1. היא חששה שלא תבין את השפה או תרגיש לא שייכת לכיתה החדשה</w:t>
      </w:r>
    </w:p>
    <w:p>
      <w:pPr>
        <w:bidi/>
        <w:spacing w:after="40"/>
        <w:jc w:val="right"/>
      </w:pPr>
      <w:r>
        <w:rPr>
          <w:rFonts w:ascii="Arial" w:hAnsi="Arial" w:cs="Arial" w:eastAsia="Arial"/>
          <w:lang w:val="he-IL" w:bidi="he-IL"/>
          <w:sz w:val="22"/>
          <w:rtl/>
          <w:szCs w:val="22"/>
        </w:rPr>
        <w:t>2. נועה אדיבה, יוזמת ועוזרת לתלמידה חדשה להרגיש שייכת</w:t>
      </w:r>
    </w:p>
    <w:p>
      <w:pPr>
        <w:bidi/>
        <w:spacing w:after="40"/>
        <w:jc w:val="right"/>
      </w:pPr>
      <w:r>
        <w:rPr>
          <w:rFonts w:ascii="Arial" w:hAnsi="Arial" w:cs="Arial" w:eastAsia="Arial"/>
          <w:lang w:val="he-IL" w:bidi="he-IL"/>
          <w:sz w:val="22"/>
          <w:rtl/>
          <w:szCs w:val="22"/>
        </w:rPr>
        <w:t>3. החלק הקשה של ההתחלה כבר עבר, ומאיה כבר לא לבד</w:t>
      </w:r>
    </w:p>
    <w:p>
      <w:pPr>
        <w:bidi/>
        <w:spacing w:after="40"/>
        <w:jc w:val="right"/>
      </w:pPr>
      <w:r>
        <w:rPr>
          <w:rFonts w:ascii="Arial" w:hAnsi="Arial" w:cs="Arial" w:eastAsia="Arial"/>
          <w:lang w:val="he-IL" w:bidi="he-IL"/>
          <w:sz w:val="22"/>
          <w:rtl/>
          <w:szCs w:val="22"/>
        </w:rPr>
        <w:t>4. תשובה אישית שמציעה עזרה, חברות או היכרות עם הכיתה</w:t>
      </w:r>
    </w:p>
    <w:p>
      <w:pPr>
        <w:bidi/>
        <w:pStyle w:val="Heading3"/>
        <w:spacing w:after="80"/>
        <w:jc w:val="right"/>
      </w:pPr>
      <w:r>
        <w:rPr>
          <w:rFonts w:ascii="Arial" w:hAnsi="Arial" w:cs="Arial" w:eastAsia="Arial"/>
          <w:lang w:val="he-IL" w:bidi="he-IL"/>
          <w:b/>
          <w:color w:val="38A169"/>
          <w:sz w:val="26"/>
          <w:rtl/>
          <w:szCs w:val="26"/>
          <w:bCs/>
        </w:rPr>
        <w:t>חלק ד׳ – פרק 2 · מחזור המים בטבע – הכרת השלבים</w:t>
      </w:r>
    </w:p>
    <w:p>
      <w:pPr>
        <w:bidi/>
        <w:spacing w:after="40"/>
        <w:jc w:val="right"/>
      </w:pPr>
      <w:r>
        <w:rPr>
          <w:rFonts w:ascii="Arial" w:hAnsi="Arial" w:cs="Arial" w:eastAsia="Arial"/>
          <w:lang w:val="he-IL" w:bidi="he-IL"/>
          <w:sz w:val="22"/>
          <w:rtl/>
          <w:szCs w:val="22"/>
        </w:rPr>
        <w:t>1. א – טיפה על עלה ליד אגם</w:t>
      </w:r>
    </w:p>
    <w:p>
      <w:pPr>
        <w:bidi/>
        <w:spacing w:after="40"/>
        <w:jc w:val="right"/>
      </w:pPr>
      <w:r>
        <w:rPr>
          <w:rFonts w:ascii="Arial" w:hAnsi="Arial" w:cs="Arial" w:eastAsia="Arial"/>
          <w:lang w:val="he-IL" w:bidi="he-IL"/>
          <w:sz w:val="22"/>
          <w:rtl/>
          <w:szCs w:val="22"/>
        </w:rPr>
        <w:t>2. ב – השמש</w:t>
      </w:r>
    </w:p>
    <w:p>
      <w:pPr>
        <w:bidi/>
        <w:spacing w:after="40"/>
        <w:jc w:val="right"/>
      </w:pPr>
      <w:r>
        <w:rPr>
          <w:rFonts w:ascii="Arial" w:hAnsi="Arial" w:cs="Arial" w:eastAsia="Arial"/>
          <w:lang w:val="he-IL" w:bidi="he-IL"/>
          <w:sz w:val="22"/>
          <w:rtl/>
          <w:szCs w:val="22"/>
        </w:rPr>
        <w:t>3. א – אידוי</w:t>
      </w:r>
    </w:p>
    <w:p>
      <w:pPr>
        <w:bidi/>
        <w:pStyle w:val="Heading3"/>
        <w:spacing w:after="80"/>
        <w:jc w:val="right"/>
      </w:pPr>
      <w:r>
        <w:rPr>
          <w:rFonts w:ascii="Arial" w:hAnsi="Arial" w:cs="Arial" w:eastAsia="Arial"/>
          <w:lang w:val="he-IL" w:bidi="he-IL"/>
          <w:b/>
          <w:color w:val="805AD5"/>
          <w:sz w:val="26"/>
          <w:rtl/>
          <w:szCs w:val="26"/>
          <w:bCs/>
        </w:rPr>
        <w:t>חלק ה׳ – פרק 2 · מחזור המים בטבע – נכון או לא נכון</w:t>
      </w:r>
    </w:p>
    <w:p>
      <w:pPr>
        <w:bidi/>
        <w:spacing w:after="40"/>
        <w:jc w:val="right"/>
      </w:pPr>
      <w:r>
        <w:rPr>
          <w:rFonts w:ascii="Arial" w:hAnsi="Arial" w:cs="Arial" w:eastAsia="Arial"/>
          <w:lang w:val="he-IL" w:bidi="he-IL"/>
          <w:sz w:val="22"/>
          <w:rtl/>
          <w:szCs w:val="22"/>
        </w:rPr>
        <w:t>1. לא נכון – קודם הטיפה מתאדה והופכת לאד, ורק אחר כך האד מצטרף לענן</w:t>
      </w:r>
    </w:p>
    <w:p>
      <w:pPr>
        <w:bidi/>
        <w:spacing w:after="40"/>
        <w:jc w:val="right"/>
      </w:pPr>
      <w:r>
        <w:rPr>
          <w:rFonts w:ascii="Arial" w:hAnsi="Arial" w:cs="Arial" w:eastAsia="Arial"/>
          <w:lang w:val="he-IL" w:bidi="he-IL"/>
          <w:sz w:val="22"/>
          <w:rtl/>
          <w:szCs w:val="22"/>
        </w:rPr>
        <w:t>2. נכון – זו הכתובית שמופיעה כשהאד מצטרף לענן</w:t>
      </w:r>
    </w:p>
    <w:p>
      <w:pPr>
        <w:bidi/>
        <w:pStyle w:val="Heading3"/>
        <w:spacing w:after="80"/>
        <w:jc w:val="right"/>
      </w:pPr>
      <w:r>
        <w:rPr>
          <w:rFonts w:ascii="Arial" w:hAnsi="Arial" w:cs="Arial" w:eastAsia="Arial"/>
          <w:lang w:val="he-IL" w:bidi="he-IL"/>
          <w:b/>
          <w:color w:val="D53F8C"/>
          <w:sz w:val="26"/>
          <w:rtl/>
          <w:szCs w:val="26"/>
          <w:bCs/>
        </w:rPr>
        <w:t>חלק ו׳ – פרק 2 · מחזור המים בטבע – השלמה והתאמה</w:t>
      </w:r>
    </w:p>
    <w:p>
      <w:pPr>
        <w:bidi/>
        <w:spacing w:after="40"/>
        <w:jc w:val="right"/>
      </w:pPr>
      <w:r>
        <w:rPr>
          <w:rFonts w:ascii="Arial" w:hAnsi="Arial" w:cs="Arial" w:eastAsia="Arial"/>
          <w:lang w:val="he-IL" w:bidi="he-IL"/>
          <w:sz w:val="22"/>
          <w:rtl/>
          <w:szCs w:val="22"/>
        </w:rPr>
        <w:t>1. ענן</w:t>
      </w:r>
    </w:p>
    <w:p>
      <w:pPr>
        <w:bidi/>
        <w:spacing w:after="40"/>
        <w:jc w:val="right"/>
      </w:pPr>
      <w:r>
        <w:rPr>
          <w:rFonts w:ascii="Arial" w:hAnsi="Arial" w:cs="Arial" w:eastAsia="Arial"/>
          <w:lang w:val="he-IL" w:bidi="he-IL"/>
          <w:sz w:val="22"/>
          <w:rtl/>
          <w:szCs w:val="22"/>
        </w:rPr>
        <w:t>2. גשם</w:t>
      </w:r>
    </w:p>
    <w:p>
      <w:pPr>
        <w:bidi/>
        <w:pStyle w:val="Heading3"/>
        <w:spacing w:after="80"/>
        <w:jc w:val="right"/>
      </w:pPr>
      <w:r>
        <w:rPr>
          <w:rFonts w:ascii="Arial" w:hAnsi="Arial" w:cs="Arial" w:eastAsia="Arial"/>
          <w:lang w:val="he-IL" w:bidi="he-IL"/>
          <w:b/>
          <w:color w:val="E53E3E"/>
          <w:sz w:val="26"/>
          <w:rtl/>
          <w:szCs w:val="26"/>
          <w:bCs/>
        </w:rPr>
        <w:t>חלק ז׳ – פרק 2 · מחזור המים בטבע – התאמת שלבים</w:t>
      </w:r>
    </w:p>
    <w:p>
      <w:pPr>
        <w:bidi/>
        <w:spacing w:after="40"/>
        <w:jc w:val="right"/>
      </w:pPr>
      <w:r>
        <w:rPr>
          <w:rFonts w:ascii="Arial" w:hAnsi="Arial" w:cs="Arial" w:eastAsia="Arial"/>
          <w:lang w:val="he-IL" w:bidi="he-IL"/>
          <w:sz w:val="22"/>
          <w:rtl/>
          <w:szCs w:val="22"/>
        </w:rPr>
        <w:t>1 – ב (הטיפה הופכת לאד ועולה כלפי מעלה)</w:t>
      </w:r>
    </w:p>
    <w:p>
      <w:pPr>
        <w:bidi/>
        <w:spacing w:after="40"/>
        <w:jc w:val="right"/>
      </w:pPr>
      <w:r>
        <w:rPr>
          <w:rFonts w:ascii="Arial" w:hAnsi="Arial" w:cs="Arial" w:eastAsia="Arial"/>
          <w:lang w:val="he-IL" w:bidi="he-IL"/>
          <w:sz w:val="22"/>
          <w:rtl/>
          <w:szCs w:val="22"/>
        </w:rPr>
        <w:t>2 – א (האד מתקבץ לענן לבן בשמיים)</w:t>
      </w:r>
    </w:p>
    <w:p>
      <w:pPr>
        <w:bidi/>
        <w:spacing w:after="40"/>
        <w:jc w:val="right"/>
      </w:pPr>
      <w:r>
        <w:rPr>
          <w:rFonts w:ascii="Arial" w:hAnsi="Arial" w:cs="Arial" w:eastAsia="Arial"/>
          <w:lang w:val="he-IL" w:bidi="he-IL"/>
          <w:sz w:val="22"/>
          <w:rtl/>
          <w:szCs w:val="22"/>
        </w:rPr>
        <w:t>3 – ד (הענן מאפיר והגשם יורד ממנו)</w:t>
      </w:r>
    </w:p>
    <w:p>
      <w:pPr>
        <w:bidi/>
        <w:spacing w:after="40"/>
        <w:jc w:val="right"/>
      </w:pPr>
      <w:r>
        <w:rPr>
          <w:rFonts w:ascii="Arial" w:hAnsi="Arial" w:cs="Arial" w:eastAsia="Arial"/>
          <w:lang w:val="he-IL" w:bidi="he-IL"/>
          <w:sz w:val="22"/>
          <w:rtl/>
          <w:szCs w:val="22"/>
        </w:rPr>
        <w:t>4 – ג (טיפות הגשם זורמות אל הנהר)</w:t>
      </w:r>
    </w:p>
    <w:p>
      <w:pPr>
        <w:bidi/>
        <w:pStyle w:val="Heading3"/>
        <w:spacing w:after="80"/>
        <w:jc w:val="right"/>
      </w:pPr>
      <w:r>
        <w:rPr>
          <w:rFonts w:ascii="Arial" w:hAnsi="Arial" w:cs="Arial" w:eastAsia="Arial"/>
          <w:lang w:val="he-IL" w:bidi="he-IL"/>
          <w:b/>
          <w:color w:val="DD6B20"/>
          <w:sz w:val="26"/>
          <w:rtl/>
          <w:szCs w:val="26"/>
          <w:bCs/>
        </w:rPr>
        <w:t>חלק ח׳ – פרק 3 · סיפור עלייה וחוסן: המזוודה של סבתא – הבנת הסיפור</w:t>
      </w:r>
    </w:p>
    <w:p>
      <w:pPr>
        <w:bidi/>
        <w:spacing w:after="40"/>
        <w:jc w:val="right"/>
      </w:pPr>
      <w:r>
        <w:rPr>
          <w:rFonts w:ascii="Arial" w:hAnsi="Arial" w:cs="Arial" w:eastAsia="Arial"/>
          <w:lang w:val="he-IL" w:bidi="he-IL"/>
          <w:sz w:val="22"/>
          <w:rtl/>
          <w:szCs w:val="22"/>
        </w:rPr>
        <w:t>1. ג – כ-60 שניות</w:t>
      </w:r>
    </w:p>
    <w:p>
      <w:pPr>
        <w:bidi/>
        <w:spacing w:after="40"/>
        <w:jc w:val="right"/>
      </w:pPr>
      <w:r>
        <w:rPr>
          <w:rFonts w:ascii="Arial" w:hAnsi="Arial" w:cs="Arial" w:eastAsia="Arial"/>
          <w:lang w:val="he-IL" w:bidi="he-IL"/>
          <w:sz w:val="22"/>
          <w:rtl/>
          <w:szCs w:val="22"/>
        </w:rPr>
        <w:t>2. ג – בת 12</w:t>
      </w:r>
    </w:p>
    <w:p>
      <w:pPr>
        <w:bidi/>
        <w:spacing w:after="40"/>
        <w:jc w:val="right"/>
      </w:pPr>
      <w:r>
        <w:rPr>
          <w:rFonts w:ascii="Arial" w:hAnsi="Arial" w:cs="Arial" w:eastAsia="Arial"/>
          <w:lang w:val="he-IL" w:bidi="he-IL"/>
          <w:sz w:val="22"/>
          <w:rtl/>
          <w:szCs w:val="22"/>
        </w:rPr>
        <w:t>3. ב – חבר</w:t>
      </w:r>
    </w:p>
    <w:p>
      <w:pPr>
        <w:bidi/>
        <w:pStyle w:val="Heading3"/>
        <w:spacing w:after="80"/>
        <w:jc w:val="right"/>
      </w:pPr>
      <w:r>
        <w:rPr>
          <w:rFonts w:ascii="Arial" w:hAnsi="Arial" w:cs="Arial" w:eastAsia="Arial"/>
          <w:lang w:val="he-IL" w:bidi="he-IL"/>
          <w:b/>
          <w:color w:val="3182CE"/>
          <w:sz w:val="26"/>
          <w:rtl/>
          <w:szCs w:val="26"/>
          <w:bCs/>
        </w:rPr>
        <w:t>חלק ט׳ – פרק 3 · סיפור עלייה וחוסן: המזוודה של סבתא – עובדות נוספות</w:t>
      </w:r>
    </w:p>
    <w:p>
      <w:pPr>
        <w:bidi/>
        <w:spacing w:after="40"/>
        <w:jc w:val="right"/>
      </w:pPr>
      <w:r>
        <w:rPr>
          <w:rFonts w:ascii="Arial" w:hAnsi="Arial" w:cs="Arial" w:eastAsia="Arial"/>
          <w:lang w:val="he-IL" w:bidi="he-IL"/>
          <w:sz w:val="22"/>
          <w:rtl/>
          <w:szCs w:val="22"/>
        </w:rPr>
        <w:t>1. נכון – בסצנה הראשונה מתואר בדיוק מצב כזה.</w:t>
      </w:r>
    </w:p>
    <w:p>
      <w:pPr>
        <w:bidi/>
        <w:spacing w:after="40"/>
        <w:jc w:val="right"/>
      </w:pPr>
      <w:r>
        <w:rPr>
          <w:rFonts w:ascii="Arial" w:hAnsi="Arial" w:cs="Arial" w:eastAsia="Arial"/>
          <w:lang w:val="he-IL" w:bidi="he-IL"/>
          <w:sz w:val="22"/>
          <w:rtl/>
          <w:szCs w:val="22"/>
        </w:rPr>
        <w:t>2. לא נכון – בסיפור נאמר שכל מה שהיה לה נכנס במזוודה אחת.</w:t>
      </w:r>
    </w:p>
    <w:p>
      <w:pPr>
        <w:bidi/>
        <w:pStyle w:val="Heading3"/>
        <w:spacing w:after="80"/>
        <w:jc w:val="right"/>
      </w:pPr>
      <w:r>
        <w:rPr>
          <w:rFonts w:ascii="Arial" w:hAnsi="Arial" w:cs="Arial" w:eastAsia="Arial"/>
          <w:lang w:val="he-IL" w:bidi="he-IL"/>
          <w:b/>
          <w:color w:val="38A169"/>
          <w:sz w:val="26"/>
          <w:rtl/>
          <w:szCs w:val="26"/>
          <w:bCs/>
        </w:rPr>
        <w:t>חלק י׳ – פרק 3 · סיפור עלייה וחוסן: המזוודה של סבתא – השלמת פרטים</w:t>
      </w:r>
    </w:p>
    <w:p>
      <w:pPr>
        <w:bidi/>
        <w:spacing w:after="40"/>
        <w:jc w:val="right"/>
      </w:pPr>
      <w:r>
        <w:rPr>
          <w:rFonts w:ascii="Arial" w:hAnsi="Arial" w:cs="Arial" w:eastAsia="Arial"/>
          <w:lang w:val="he-IL" w:bidi="he-IL"/>
          <w:sz w:val="22"/>
          <w:rtl/>
          <w:szCs w:val="22"/>
        </w:rPr>
        <w:t>1. מפתח</w:t>
      </w:r>
    </w:p>
    <w:p>
      <w:pPr>
        <w:bidi/>
        <w:pStyle w:val="Heading3"/>
        <w:spacing w:after="80"/>
        <w:jc w:val="right"/>
      </w:pPr>
      <w:r>
        <w:rPr>
          <w:rFonts w:ascii="Arial" w:hAnsi="Arial" w:cs="Arial" w:eastAsia="Arial"/>
          <w:lang w:val="he-IL" w:bidi="he-IL"/>
          <w:b/>
          <w:color w:val="805AD5"/>
          <w:sz w:val="26"/>
          <w:rtl/>
          <w:szCs w:val="26"/>
          <w:bCs/>
        </w:rPr>
        <w:t>חלק י״א – פרק 3 · סיפור עלייה וחוסן: המזוודה של סבתא – חפצים וסמלים</w:t>
      </w:r>
    </w:p>
    <w:p>
      <w:pPr>
        <w:bidi/>
        <w:spacing w:after="40"/>
        <w:jc w:val="right"/>
      </w:pPr>
      <w:r>
        <w:rPr>
          <w:rFonts w:ascii="Arial" w:hAnsi="Arial" w:cs="Arial" w:eastAsia="Arial"/>
          <w:lang w:val="he-IL" w:bidi="he-IL"/>
          <w:sz w:val="22"/>
          <w:rtl/>
          <w:szCs w:val="22"/>
        </w:rPr>
        <w:t>1 – ב (זיכרון מהמקום שהיא עזבה)</w:t>
      </w:r>
    </w:p>
    <w:p>
      <w:pPr>
        <w:bidi/>
        <w:spacing w:after="40"/>
        <w:jc w:val="right"/>
      </w:pPr>
      <w:r>
        <w:rPr>
          <w:rFonts w:ascii="Arial" w:hAnsi="Arial" w:cs="Arial" w:eastAsia="Arial"/>
          <w:lang w:val="he-IL" w:bidi="he-IL"/>
          <w:sz w:val="22"/>
          <w:rtl/>
          <w:szCs w:val="22"/>
        </w:rPr>
        <w:t>2 – ד (קשר לעבר שכבר לא קיים)</w:t>
      </w:r>
    </w:p>
    <w:p>
      <w:pPr>
        <w:bidi/>
        <w:spacing w:after="40"/>
        <w:jc w:val="right"/>
      </w:pPr>
      <w:r>
        <w:rPr>
          <w:rFonts w:ascii="Arial" w:hAnsi="Arial" w:cs="Arial" w:eastAsia="Arial"/>
          <w:lang w:val="he-IL" w:bidi="he-IL"/>
          <w:sz w:val="22"/>
          <w:rtl/>
          <w:szCs w:val="22"/>
        </w:rPr>
        <w:t>3 – ה (לימוד השפה העברית)</w:t>
      </w:r>
    </w:p>
    <w:p>
      <w:pPr>
        <w:bidi/>
        <w:spacing w:after="40"/>
        <w:jc w:val="right"/>
      </w:pPr>
      <w:r>
        <w:rPr>
          <w:rFonts w:ascii="Arial" w:hAnsi="Arial" w:cs="Arial" w:eastAsia="Arial"/>
          <w:lang w:val="he-IL" w:bidi="he-IL"/>
          <w:sz w:val="22"/>
          <w:rtl/>
          <w:szCs w:val="22"/>
        </w:rPr>
        <w:t>4 – ג (הרצון למצוא קשר וחברות במקום החדש)</w:t>
      </w:r>
    </w:p>
    <w:p>
      <w:pPr>
        <w:bidi/>
        <w:spacing w:after="40"/>
        <w:jc w:val="right"/>
      </w:pPr>
      <w:r>
        <w:rPr>
          <w:rFonts w:ascii="Arial" w:hAnsi="Arial" w:cs="Arial" w:eastAsia="Arial"/>
          <w:lang w:val="he-IL" w:bidi="he-IL"/>
          <w:sz w:val="22"/>
          <w:rtl/>
          <w:szCs w:val="22"/>
        </w:rPr>
        <w:t>5 – א (עזרה של שכנה, מורה וחברה)</w:t>
      </w:r>
    </w:p>
    <w:p>
      <w:pPr>
        <w:bidi/>
        <w:pStyle w:val="Heading3"/>
        <w:spacing w:after="80"/>
        <w:jc w:val="right"/>
      </w:pPr>
      <w:r>
        <w:rPr>
          <w:rFonts w:ascii="Arial" w:hAnsi="Arial" w:cs="Arial" w:eastAsia="Arial"/>
          <w:lang w:val="he-IL" w:bidi="he-IL"/>
          <w:b/>
          <w:color w:val="D53F8C"/>
          <w:sz w:val="26"/>
          <w:rtl/>
          <w:szCs w:val="26"/>
          <w:bCs/>
        </w:rPr>
        <w:t>חלק י״ב – פרק 4 · מילות קישור ולכידות הטקסט – זיהוי בסיסי</w:t>
      </w:r>
    </w:p>
    <w:p>
      <w:pPr>
        <w:bidi/>
        <w:spacing w:after="40"/>
        <w:jc w:val="right"/>
      </w:pPr>
      <w:r>
        <w:rPr>
          <w:rFonts w:ascii="Arial" w:hAnsi="Arial" w:cs="Arial" w:eastAsia="Arial"/>
          <w:lang w:val="he-IL" w:bidi="he-IL"/>
          <w:sz w:val="22"/>
          <w:rtl/>
          <w:szCs w:val="22"/>
        </w:rPr>
        <w:t>1. א – כי</w:t>
      </w:r>
    </w:p>
    <w:p>
      <w:pPr>
        <w:bidi/>
        <w:spacing w:after="40"/>
        <w:jc w:val="right"/>
      </w:pPr>
      <w:r>
        <w:rPr>
          <w:rFonts w:ascii="Arial" w:hAnsi="Arial" w:cs="Arial" w:eastAsia="Arial"/>
          <w:lang w:val="he-IL" w:bidi="he-IL"/>
          <w:sz w:val="22"/>
          <w:rtl/>
          <w:szCs w:val="22"/>
        </w:rPr>
        <w:t>2. א – תוצאה</w:t>
      </w:r>
    </w:p>
    <w:p>
      <w:pPr>
        <w:bidi/>
        <w:pStyle w:val="Heading3"/>
        <w:spacing w:after="80"/>
        <w:jc w:val="right"/>
      </w:pPr>
      <w:r>
        <w:rPr>
          <w:rFonts w:ascii="Arial" w:hAnsi="Arial" w:cs="Arial" w:eastAsia="Arial"/>
          <w:lang w:val="he-IL" w:bidi="he-IL"/>
          <w:b/>
          <w:color w:val="E53E3E"/>
          <w:sz w:val="26"/>
          <w:rtl/>
          <w:szCs w:val="26"/>
          <w:bCs/>
        </w:rPr>
        <w:t>חלק י״ג – פרק 4 · מילות קישור ולכידות הטקסט – הבנה</w:t>
      </w:r>
    </w:p>
    <w:p>
      <w:pPr>
        <w:bidi/>
        <w:spacing w:after="40"/>
        <w:jc w:val="right"/>
      </w:pPr>
      <w:r>
        <w:rPr>
          <w:rFonts w:ascii="Arial" w:hAnsi="Arial" w:cs="Arial" w:eastAsia="Arial"/>
          <w:lang w:val="he-IL" w:bidi="he-IL"/>
          <w:sz w:val="22"/>
          <w:rtl/>
          <w:szCs w:val="22"/>
        </w:rPr>
        <w:t>1. נכון – אבל מציינת שני רעיונות שונים או מנוגדים</w:t>
      </w:r>
    </w:p>
    <w:p>
      <w:pPr>
        <w:bidi/>
        <w:spacing w:after="40"/>
        <w:jc w:val="right"/>
      </w:pPr>
      <w:r>
        <w:rPr>
          <w:rFonts w:ascii="Arial" w:hAnsi="Arial" w:cs="Arial" w:eastAsia="Arial"/>
          <w:lang w:val="he-IL" w:bidi="he-IL"/>
          <w:sz w:val="22"/>
          <w:rtl/>
          <w:szCs w:val="22"/>
        </w:rPr>
        <w:t>2. נכון – בנוסף מוסיפה פרט נוסף על מה שכבר נאמר</w:t>
      </w:r>
    </w:p>
    <w:p>
      <w:pPr>
        <w:bidi/>
        <w:pStyle w:val="Heading3"/>
        <w:spacing w:after="80"/>
        <w:jc w:val="right"/>
      </w:pPr>
      <w:r>
        <w:rPr>
          <w:rFonts w:ascii="Arial" w:hAnsi="Arial" w:cs="Arial" w:eastAsia="Arial"/>
          <w:lang w:val="he-IL" w:bidi="he-IL"/>
          <w:b/>
          <w:color w:val="DD6B20"/>
          <w:sz w:val="26"/>
          <w:rtl/>
          <w:szCs w:val="26"/>
          <w:bCs/>
        </w:rPr>
        <w:t>חלק י״ד – פרק 4 · מילות קישור ולכידות הטקסט – השלמה</w:t>
      </w:r>
    </w:p>
    <w:p>
      <w:pPr>
        <w:bidi/>
        <w:spacing w:after="40"/>
        <w:jc w:val="right"/>
      </w:pPr>
      <w:r>
        <w:rPr>
          <w:rFonts w:ascii="Arial" w:hAnsi="Arial" w:cs="Arial" w:eastAsia="Arial"/>
          <w:lang w:val="he-IL" w:bidi="he-IL"/>
          <w:sz w:val="22"/>
          <w:rtl/>
          <w:szCs w:val="22"/>
        </w:rPr>
        <w:t>1. אבל</w:t>
      </w:r>
    </w:p>
    <w:p>
      <w:pPr>
        <w:bidi/>
        <w:pStyle w:val="Heading3"/>
        <w:spacing w:after="80"/>
        <w:jc w:val="right"/>
      </w:pPr>
      <w:r>
        <w:rPr>
          <w:rFonts w:ascii="Arial" w:hAnsi="Arial" w:cs="Arial" w:eastAsia="Arial"/>
          <w:lang w:val="he-IL" w:bidi="he-IL"/>
          <w:b/>
          <w:color w:val="3182CE"/>
          <w:sz w:val="26"/>
          <w:rtl/>
          <w:szCs w:val="26"/>
          <w:bCs/>
        </w:rPr>
        <w:t>חלק ט״ו – פרק 4 · מילות קישור ולכידות הטקסט – התאמה בין סוגים</w:t>
      </w:r>
    </w:p>
    <w:p>
      <w:pPr>
        <w:bidi/>
        <w:spacing w:after="40"/>
        <w:jc w:val="right"/>
      </w:pPr>
      <w:r>
        <w:rPr>
          <w:rFonts w:ascii="Arial" w:hAnsi="Arial" w:cs="Arial" w:eastAsia="Arial"/>
          <w:lang w:val="he-IL" w:bidi="he-IL"/>
          <w:sz w:val="22"/>
          <w:rtl/>
          <w:szCs w:val="22"/>
        </w:rPr>
        <w:t>1 – ב (מביעה סיבה)</w:t>
      </w:r>
    </w:p>
    <w:p>
      <w:pPr>
        <w:bidi/>
        <w:spacing w:after="40"/>
        <w:jc w:val="right"/>
      </w:pPr>
      <w:r>
        <w:rPr>
          <w:rFonts w:ascii="Arial" w:hAnsi="Arial" w:cs="Arial" w:eastAsia="Arial"/>
          <w:lang w:val="he-IL" w:bidi="he-IL"/>
          <w:sz w:val="22"/>
          <w:rtl/>
          <w:szCs w:val="22"/>
        </w:rPr>
        <w:t>2 – א (מביעה תוצאה)</w:t>
      </w:r>
    </w:p>
    <w:p>
      <w:pPr>
        <w:bidi/>
        <w:spacing w:after="40"/>
        <w:jc w:val="right"/>
      </w:pPr>
      <w:r>
        <w:rPr>
          <w:rFonts w:ascii="Arial" w:hAnsi="Arial" w:cs="Arial" w:eastAsia="Arial"/>
          <w:lang w:val="he-IL" w:bidi="he-IL"/>
          <w:sz w:val="22"/>
          <w:rtl/>
          <w:szCs w:val="22"/>
        </w:rPr>
        <w:t>3 – ד (מביעה ניגוד)</w:t>
      </w:r>
    </w:p>
    <w:p>
      <w:pPr>
        <w:bidi/>
        <w:spacing w:after="40"/>
        <w:jc w:val="right"/>
      </w:pPr>
      <w:r>
        <w:rPr>
          <w:rFonts w:ascii="Arial" w:hAnsi="Arial" w:cs="Arial" w:eastAsia="Arial"/>
          <w:lang w:val="he-IL" w:bidi="he-IL"/>
          <w:sz w:val="22"/>
          <w:rtl/>
          <w:szCs w:val="22"/>
        </w:rPr>
        <w:t>4 – ג (מביעה תוספת)</w:t>
      </w:r>
    </w:p>
    <w:p>
      <w:pPr>
        <w:bidi/>
        <w:pStyle w:val="Heading3"/>
        <w:spacing w:after="80"/>
        <w:jc w:val="right"/>
      </w:pPr>
      <w:r>
        <w:rPr>
          <w:rFonts w:ascii="Arial" w:hAnsi="Arial" w:cs="Arial" w:eastAsia="Arial"/>
          <w:lang w:val="he-IL" w:bidi="he-IL"/>
          <w:b/>
          <w:color w:val="38A169"/>
          <w:sz w:val="26"/>
          <w:rtl/>
          <w:szCs w:val="26"/>
          <w:bCs/>
        </w:rPr>
        <w:t>חלק ט״ז – פרק 5 · מסע כתיבה: מרעיון לטיוטה מתוקנת – מה למדנו על האפליקציה</w:t>
      </w:r>
    </w:p>
    <w:p>
      <w:pPr>
        <w:bidi/>
        <w:spacing w:after="40"/>
        <w:jc w:val="right"/>
      </w:pPr>
      <w:r>
        <w:rPr>
          <w:rFonts w:ascii="Arial" w:hAnsi="Arial" w:cs="Arial" w:eastAsia="Arial"/>
          <w:lang w:val="he-IL" w:bidi="he-IL"/>
          <w:sz w:val="22"/>
          <w:rtl/>
          <w:szCs w:val="22"/>
        </w:rPr>
        <w:t>1. ב – שלוש</w:t>
      </w:r>
    </w:p>
    <w:p>
      <w:pPr>
        <w:bidi/>
        <w:spacing w:after="40"/>
        <w:jc w:val="right"/>
      </w:pPr>
      <w:r>
        <w:rPr>
          <w:rFonts w:ascii="Arial" w:hAnsi="Arial" w:cs="Arial" w:eastAsia="Arial"/>
          <w:lang w:val="he-IL" w:bidi="he-IL"/>
          <w:sz w:val="22"/>
          <w:rtl/>
          <w:szCs w:val="22"/>
        </w:rPr>
        <w:t>2. ב – מסך אחד באפליקציה</w:t>
      </w:r>
    </w:p>
    <w:p>
      <w:pPr>
        <w:bidi/>
        <w:spacing w:after="40"/>
        <w:jc w:val="right"/>
      </w:pPr>
      <w:r>
        <w:rPr>
          <w:rFonts w:ascii="Arial" w:hAnsi="Arial" w:cs="Arial" w:eastAsia="Arial"/>
          <w:lang w:val="he-IL" w:bidi="he-IL"/>
          <w:sz w:val="22"/>
          <w:rtl/>
          <w:szCs w:val="22"/>
        </w:rPr>
        <w:t>3. א – בחירת נושא וחשיבה ראשונית</w:t>
      </w:r>
    </w:p>
    <w:p>
      <w:pPr>
        <w:bidi/>
        <w:spacing w:after="40"/>
        <w:jc w:val="right"/>
      </w:pPr>
      <w:r>
        <w:rPr>
          <w:rFonts w:ascii="Arial" w:hAnsi="Arial" w:cs="Arial" w:eastAsia="Arial"/>
          <w:lang w:val="he-IL" w:bidi="he-IL"/>
          <w:sz w:val="22"/>
          <w:rtl/>
          <w:szCs w:val="22"/>
        </w:rPr>
        <w:t>4. ב – משפטים קצרים ובנק מילים</w:t>
      </w:r>
    </w:p>
    <w:p>
      <w:pPr>
        <w:bidi/>
        <w:spacing w:after="40"/>
        <w:jc w:val="right"/>
      </w:pPr>
      <w:r>
        <w:rPr>
          <w:rFonts w:ascii="Arial" w:hAnsi="Arial" w:cs="Arial" w:eastAsia="Arial"/>
          <w:lang w:val="he-IL" w:bidi="he-IL"/>
          <w:sz w:val="22"/>
          <w:rtl/>
          <w:szCs w:val="22"/>
        </w:rPr>
        <w:t>5. א – מכתב לתלמיד/ה שעלה/תה לארץ</w:t>
      </w:r>
    </w:p>
    <w:p>
      <w:pPr>
        <w:bidi/>
        <w:pStyle w:val="Heading3"/>
        <w:spacing w:after="80"/>
        <w:jc w:val="right"/>
      </w:pPr>
      <w:r>
        <w:rPr>
          <w:rFonts w:ascii="Arial" w:hAnsi="Arial" w:cs="Arial" w:eastAsia="Arial"/>
          <w:lang w:val="he-IL" w:bidi="he-IL"/>
          <w:b/>
          <w:color w:val="805AD5"/>
          <w:sz w:val="26"/>
          <w:rtl/>
          <w:szCs w:val="26"/>
          <w:bCs/>
        </w:rPr>
        <w:t>חלק י״ז – פרק 5 · מסע כתיבה: מרעיון לטיוטה מתוקנת – התאמת רמה ותחנה למאפיין</w:t>
      </w:r>
    </w:p>
    <w:p>
      <w:pPr>
        <w:bidi/>
        <w:spacing w:after="40"/>
        <w:jc w:val="right"/>
      </w:pPr>
      <w:r>
        <w:rPr>
          <w:rFonts w:ascii="Arial" w:hAnsi="Arial" w:cs="Arial" w:eastAsia="Arial"/>
          <w:lang w:val="he-IL" w:bidi="he-IL"/>
          <w:sz w:val="22"/>
          <w:rtl/>
          <w:szCs w:val="22"/>
        </w:rPr>
        <w:t>1 – ה (משפטים קצרים ובנק מילים)</w:t>
      </w:r>
    </w:p>
    <w:p>
      <w:pPr>
        <w:bidi/>
        <w:spacing w:after="40"/>
        <w:jc w:val="right"/>
      </w:pPr>
      <w:r>
        <w:rPr>
          <w:rFonts w:ascii="Arial" w:hAnsi="Arial" w:cs="Arial" w:eastAsia="Arial"/>
          <w:lang w:val="he-IL" w:bidi="he-IL"/>
          <w:sz w:val="22"/>
          <w:rtl/>
          <w:szCs w:val="22"/>
        </w:rPr>
        <w:t>2 – ד (מילות קישור ומבנה פסקאות)</w:t>
      </w:r>
    </w:p>
    <w:p>
      <w:pPr>
        <w:bidi/>
        <w:spacing w:after="40"/>
        <w:jc w:val="right"/>
      </w:pPr>
      <w:r>
        <w:rPr>
          <w:rFonts w:ascii="Arial" w:hAnsi="Arial" w:cs="Arial" w:eastAsia="Arial"/>
          <w:lang w:val="he-IL" w:bidi="he-IL"/>
          <w:sz w:val="22"/>
          <w:rtl/>
          <w:szCs w:val="22"/>
        </w:rPr>
        <w:t>3 – א (בחירת נושא וחשיבה ראשונית)</w:t>
      </w:r>
    </w:p>
    <w:p>
      <w:pPr>
        <w:bidi/>
        <w:spacing w:after="40"/>
        <w:jc w:val="right"/>
      </w:pPr>
      <w:r>
        <w:rPr>
          <w:rFonts w:ascii="Arial" w:hAnsi="Arial" w:cs="Arial" w:eastAsia="Arial"/>
          <w:lang w:val="he-IL" w:bidi="he-IL"/>
          <w:sz w:val="22"/>
          <w:rtl/>
          <w:szCs w:val="22"/>
        </w:rPr>
        <w:t>4 – ג (שפה עשירה וטיעון נגדי)</w:t>
      </w:r>
    </w:p>
    <w:p>
      <w:pPr>
        <w:bidi/>
        <w:spacing w:after="40"/>
        <w:jc w:val="right"/>
      </w:pPr>
      <w:r>
        <w:rPr>
          <w:rFonts w:ascii="Arial" w:hAnsi="Arial" w:cs="Arial" w:eastAsia="Arial"/>
          <w:lang w:val="he-IL" w:bidi="he-IL"/>
          <w:sz w:val="22"/>
          <w:rtl/>
          <w:szCs w:val="22"/>
        </w:rPr>
        <w:t>5 – ב (רשימת 'בדקתי ש...' לפני הגשה)</w:t>
      </w:r>
    </w:p>
    <w:p>
      <w:pPr>
        <w:bidi/>
        <w:pStyle w:val="Heading3"/>
        <w:spacing w:after="80"/>
        <w:jc w:val="right"/>
      </w:pPr>
      <w:r>
        <w:rPr>
          <w:rFonts w:ascii="Arial" w:hAnsi="Arial" w:cs="Arial" w:eastAsia="Arial"/>
          <w:lang w:val="he-IL" w:bidi="he-IL"/>
          <w:b/>
          <w:color w:val="D53F8C"/>
          <w:sz w:val="26"/>
          <w:rtl/>
          <w:szCs w:val="26"/>
          <w:bCs/>
        </w:rPr>
        <w:t>חלק י״ח – פרק 5 · מסע כתיבה: מרעיון לטיוטה מתוקנת – כותבים ובודקים כמו בתחנות</w:t>
      </w:r>
    </w:p>
    <w:p>
      <w:pPr>
        <w:bidi/>
        <w:spacing w:after="40"/>
        <w:jc w:val="right"/>
      </w:pPr>
      <w:r>
        <w:rPr>
          <w:rFonts w:ascii="Arial" w:hAnsi="Arial" w:cs="Arial" w:eastAsia="Arial"/>
          <w:lang w:val="he-IL" w:bidi="he-IL"/>
          <w:sz w:val="22"/>
          <w:rtl/>
          <w:szCs w:val="22"/>
        </w:rPr>
        <w:t>1. משפט קצר וברור, למשל: שלום, שמי... ואני רוצה לספר לך על הכיתה שלנו.</w:t>
      </w:r>
    </w:p>
    <w:p>
      <w:pPr>
        <w:bidi/>
        <w:spacing w:after="40"/>
        <w:jc w:val="right"/>
      </w:pPr>
      <w:r>
        <w:rPr>
          <w:rFonts w:ascii="Arial" w:hAnsi="Arial" w:cs="Arial" w:eastAsia="Arial"/>
          <w:lang w:val="he-IL" w:bidi="he-IL"/>
          <w:sz w:val="22"/>
          <w:rtl/>
          <w:szCs w:val="22"/>
        </w:rPr>
        <w:t>2. משפט מפותח עם תיאור ורגש, המשתמש במילות קישור ותיאורים.</w:t>
      </w:r>
    </w:p>
    <w:p>
      <w:pPr>
        <w:bidi/>
        <w:spacing w:after="40"/>
        <w:jc w:val="right"/>
      </w:pPr>
      <w:r>
        <w:rPr>
          <w:rFonts w:ascii="Arial" w:hAnsi="Arial" w:cs="Arial" w:eastAsia="Arial"/>
          <w:lang w:val="he-IL" w:bidi="he-IL"/>
          <w:sz w:val="22"/>
          <w:rtl/>
          <w:szCs w:val="22"/>
        </w:rPr>
        <w:t>3. מאפשר התאמה אישית לפי קושי המשימה ומעודד התקדמות הדרגתית.</w:t>
      </w:r>
    </w:p>
    <w:p>
      <w:pPr>
        <w:bidi/>
        <w:spacing w:after="40"/>
        <w:jc w:val="right"/>
      </w:pPr>
      <w:r>
        <w:rPr>
          <w:rFonts w:ascii="Arial" w:hAnsi="Arial" w:cs="Arial" w:eastAsia="Arial"/>
          <w:lang w:val="he-IL" w:bidi="he-IL"/>
          <w:sz w:val="22"/>
          <w:rtl/>
          <w:szCs w:val="22"/>
        </w:rPr>
        <w:t>4. למשל: בדקתי שיש פתיחה וסיום, בדקתי שאין שגיאות כתיב.</w:t>
      </w:r>
    </w:p>
    <w:p>
      <w:pPr>
        <w:bidi/>
        <w:pStyle w:val="Heading3"/>
        <w:spacing w:after="80"/>
        <w:jc w:val="right"/>
      </w:pPr>
      <w:r>
        <w:rPr>
          <w:rFonts w:ascii="Arial" w:hAnsi="Arial" w:cs="Arial" w:eastAsia="Arial"/>
          <w:lang w:val="he-IL" w:bidi="he-IL"/>
          <w:b/>
          <w:color w:val="E53E3E"/>
          <w:sz w:val="26"/>
          <w:rtl/>
          <w:szCs w:val="26"/>
          <w:bCs/>
        </w:rPr>
        <w:t>חלק י״ט – חזרה מסכמת – שאלות אמריקאיות מכל הפרקים</w:t>
      </w:r>
    </w:p>
    <w:p>
      <w:pPr>
        <w:bidi/>
        <w:spacing w:after="40"/>
        <w:jc w:val="right"/>
      </w:pPr>
      <w:r>
        <w:rPr>
          <w:rFonts w:ascii="Arial" w:hAnsi="Arial" w:cs="Arial" w:eastAsia="Arial"/>
          <w:lang w:val="he-IL" w:bidi="he-IL"/>
          <w:sz w:val="22"/>
          <w:rtl/>
          <w:szCs w:val="22"/>
        </w:rPr>
        <w:t>1. ב – לחוצה ומפחדת</w:t>
      </w:r>
    </w:p>
    <w:p>
      <w:pPr>
        <w:bidi/>
        <w:spacing w:after="40"/>
        <w:jc w:val="right"/>
      </w:pPr>
      <w:r>
        <w:rPr>
          <w:rFonts w:ascii="Arial" w:hAnsi="Arial" w:cs="Arial" w:eastAsia="Arial"/>
          <w:lang w:val="he-IL" w:bidi="he-IL"/>
          <w:sz w:val="22"/>
          <w:rtl/>
          <w:szCs w:val="22"/>
        </w:rPr>
        <w:t>2. ב – ליוותה אותה לכיתה והראתה לה איפה לשבת</w:t>
      </w:r>
    </w:p>
    <w:p>
      <w:pPr>
        <w:bidi/>
        <w:spacing w:after="40"/>
        <w:jc w:val="right"/>
      </w:pPr>
      <w:r>
        <w:rPr>
          <w:rFonts w:ascii="Arial" w:hAnsi="Arial" w:cs="Arial" w:eastAsia="Arial"/>
          <w:lang w:val="he-IL" w:bidi="he-IL"/>
          <w:sz w:val="22"/>
          <w:rtl/>
          <w:szCs w:val="22"/>
        </w:rPr>
        <w:t>3. ב – היא מתאדה והופכת לאד</w:t>
      </w:r>
    </w:p>
    <w:p>
      <w:pPr>
        <w:bidi/>
        <w:spacing w:after="40"/>
        <w:jc w:val="right"/>
      </w:pPr>
      <w:r>
        <w:rPr>
          <w:rFonts w:ascii="Arial" w:hAnsi="Arial" w:cs="Arial" w:eastAsia="Arial"/>
          <w:lang w:val="he-IL" w:bidi="he-IL"/>
          <w:sz w:val="22"/>
          <w:rtl/>
          <w:szCs w:val="22"/>
        </w:rPr>
        <w:t>4. ב – לענן</w:t>
      </w:r>
    </w:p>
    <w:p>
      <w:pPr>
        <w:bidi/>
        <w:spacing w:after="40"/>
        <w:jc w:val="right"/>
      </w:pPr>
      <w:r>
        <w:rPr>
          <w:rFonts w:ascii="Arial" w:hAnsi="Arial" w:cs="Arial" w:eastAsia="Arial"/>
          <w:lang w:val="he-IL" w:bidi="he-IL"/>
          <w:sz w:val="22"/>
          <w:rtl/>
          <w:szCs w:val="22"/>
        </w:rPr>
        <w:t>5. ב – חבר</w:t>
      </w:r>
    </w:p>
    <w:p>
      <w:pPr>
        <w:bidi/>
        <w:spacing w:after="40"/>
        <w:jc w:val="right"/>
      </w:pPr>
      <w:r>
        <w:rPr>
          <w:rFonts w:ascii="Arial" w:hAnsi="Arial" w:cs="Arial" w:eastAsia="Arial"/>
          <w:lang w:val="he-IL" w:bidi="he-IL"/>
          <w:sz w:val="22"/>
          <w:rtl/>
          <w:szCs w:val="22"/>
        </w:rPr>
        <w:t>6. ב – תמונה ומפתח</w:t>
      </w:r>
    </w:p>
    <w:p>
      <w:pPr>
        <w:bidi/>
        <w:spacing w:after="40"/>
        <w:jc w:val="right"/>
      </w:pPr>
      <w:r>
        <w:rPr>
          <w:rFonts w:ascii="Arial" w:hAnsi="Arial" w:cs="Arial" w:eastAsia="Arial"/>
          <w:lang w:val="he-IL" w:bidi="he-IL"/>
          <w:sz w:val="22"/>
          <w:rtl/>
          <w:szCs w:val="22"/>
        </w:rPr>
        <w:t>7. ג – זכירה והבנה</w:t>
      </w:r>
    </w:p>
    <w:p>
      <w:pPr>
        <w:bidi/>
        <w:spacing w:after="40"/>
        <w:jc w:val="right"/>
      </w:pPr>
      <w:r>
        <w:rPr>
          <w:rFonts w:ascii="Arial" w:hAnsi="Arial" w:cs="Arial" w:eastAsia="Arial"/>
          <w:lang w:val="he-IL" w:bidi="he-IL"/>
          <w:sz w:val="22"/>
          <w:rtl/>
          <w:szCs w:val="22"/>
        </w:rPr>
        <w:t>8. ב – שלוש</w:t>
      </w:r>
    </w:p>
    <w:p>
      <w:pPr>
        <w:bidi/>
        <w:pStyle w:val="Heading3"/>
        <w:spacing w:after="80"/>
        <w:jc w:val="right"/>
      </w:pPr>
      <w:r>
        <w:rPr>
          <w:rFonts w:ascii="Arial" w:hAnsi="Arial" w:cs="Arial" w:eastAsia="Arial"/>
          <w:lang w:val="he-IL" w:bidi="he-IL"/>
          <w:b/>
          <w:color w:val="DD6B20"/>
          <w:sz w:val="26"/>
          <w:rtl/>
          <w:szCs w:val="26"/>
          <w:bCs/>
        </w:rPr>
        <w:t>חלק כ׳ – חזרה מסכמת – כתיבה ומחשבה</w:t>
      </w:r>
    </w:p>
    <w:p>
      <w:pPr>
        <w:bidi/>
        <w:spacing w:after="40"/>
        <w:jc w:val="right"/>
      </w:pPr>
      <w:r>
        <w:rPr>
          <w:rFonts w:ascii="Arial" w:hAnsi="Arial" w:cs="Arial" w:eastAsia="Arial"/>
          <w:lang w:val="he-IL" w:bidi="he-IL"/>
          <w:sz w:val="22"/>
          <w:rtl/>
          <w:szCs w:val="22"/>
        </w:rPr>
        <w:t>1. מעשה קטן של חברות (כמו ליווי לכיתה) עוזר לתלמיד/ה חדש/ה להתגבר על הפחד ולהרגיש שייכות - זה המסר המרכזי של הסיפור.</w:t>
      </w:r>
    </w:p>
    <w:p>
      <w:pPr>
        <w:bidi/>
        <w:spacing w:after="40"/>
        <w:jc w:val="right"/>
      </w:pPr>
      <w:r>
        <w:rPr>
          <w:rFonts w:ascii="Arial" w:hAnsi="Arial" w:cs="Arial" w:eastAsia="Arial"/>
          <w:lang w:val="he-IL" w:bidi="he-IL"/>
          <w:sz w:val="22"/>
          <w:rtl/>
          <w:szCs w:val="22"/>
        </w:rPr>
        <w:t>2. בשני המקרים יש תהליך הדרגתי של שינוי: הטיפה עוברת צורה (מים-אד-עננים-גשם) וסבתא עוברת תהליך הסתגלות (קושי, לימוד שפה, עזרה מאחרים) - שניהם מגיעים למקום חדש בסוף תהליך.</w:t>
      </w:r>
    </w:p>
    <w:p>
      <w:pPr>
        <w:bidi/>
        <w:spacing w:after="40"/>
        <w:jc w:val="right"/>
      </w:pPr>
      <w:r>
        <w:rPr>
          <w:rFonts w:ascii="Arial" w:hAnsi="Arial" w:cs="Arial" w:eastAsia="Arial"/>
          <w:lang w:val="he-IL" w:bidi="he-IL"/>
          <w:sz w:val="22"/>
          <w:rtl/>
          <w:szCs w:val="22"/>
        </w:rPr>
        <w:t>3. למשל: ציד מילים (ירוק-זכירה), כי רק מזהים מילים; התאמה (ירוק/צהוב), כי צריך גם להבין משמעות; יצירת טקסט עם מילות קישור (אדום-יצירה), כי צריך להשתמש וליצור באופן עצמאי.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כוללת את הסדר הנכון: אידוי, עננים, גשם, זרימה לנהר</w:t>
      </w:r>
    </w:p>
    <w:p>
      <w:pPr>
        <w:bidi/>
        <w:spacing w:after="80"/>
        <w:jc w:val="right"/>
      </w:pPr>
      <w:r>
        <w:rPr>
          <w:rFonts w:ascii="Arial" w:hAnsi="Arial" w:cs="Arial" w:eastAsia="Arial"/>
          <w:lang w:val="he-IL" w:bidi="he-IL"/>
          <w:sz w:val="22"/>
          <w:rtl/>
          <w:szCs w:val="22"/>
        </w:rPr>
        <w:t>• תשובה טובה מקשרת בין החפץ לזיכרון או לקושי שהסבתא עברה בעלייה</w:t>
      </w:r>
    </w:p>
    <w:p>
      <w:pPr>
        <w:bidi/>
        <w:spacing w:after="80"/>
        <w:jc w:val="right"/>
      </w:pPr>
      <w:r>
        <w:rPr>
          <w:rFonts w:ascii="Arial" w:hAnsi="Arial" w:cs="Arial" w:eastAsia="Arial"/>
          <w:lang w:val="he-IL" w:bidi="he-IL"/>
          <w:sz w:val="22"/>
          <w:rtl/>
          <w:szCs w:val="22"/>
        </w:rPr>
        <w:t>• בדקו שהמילים מתאימות למשמעות (סיבה, ניגוד, תוספת) ולא רק מופיעות באקראי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עד ארבעה מפגשים – פרק או שניים בכל שיעור</w:t>
      </w:r>
    </w:p>
    <w:p>
      <w:pPr>
        <w:bidi/>
        <w:spacing w:after="80"/>
        <w:jc w:val="right"/>
      </w:pPr>
      <w:r>
        <w:rPr>
          <w:rFonts w:ascii="Arial" w:hAnsi="Arial" w:cs="Arial" w:eastAsia="Arial"/>
          <w:lang w:val="he-IL" w:bidi="he-IL"/>
          <w:sz w:val="22"/>
          <w:rtl/>
          <w:szCs w:val="22"/>
        </w:rPr>
        <w:t>• לתלמידים מתקשים בקריאה אפשר לקרוא את הטקסטים בקול בכיתה לפני העבודה העצמית</w:t>
      </w:r>
    </w:p>
    <w:p>
      <w:pPr>
        <w:bidi/>
        <w:spacing w:after="80"/>
        <w:jc w:val="right"/>
      </w:pPr>
      <w:r>
        <w:rPr>
          <w:rFonts w:ascii="Arial" w:hAnsi="Arial" w:cs="Arial" w:eastAsia="Arial"/>
          <w:lang w:val="he-IL" w:bidi="he-IL"/>
          <w:sz w:val="22"/>
          <w:rtl/>
          <w:szCs w:val="22"/>
        </w:rPr>
        <w:t>• בפרק הכתיבה אפשר לתת לתלמידים לבחור רמת קושי שונה לכל תחנה בתהליך הכתיבה</w:t>
      </w:r>
    </w:p>
    <w:p>
      <w:pPr>
        <w:bidi/>
        <w:spacing w:after="80"/>
        <w:jc w:val="right"/>
      </w:pPr>
      <w:r>
        <w:rPr>
          <w:rFonts w:ascii="Arial" w:hAnsi="Arial" w:cs="Arial" w:eastAsia="Arial"/>
          <w:lang w:val="he-IL" w:bidi="he-IL"/>
          <w:sz w:val="22"/>
          <w:rtl/>
          <w:szCs w:val="22"/>
        </w:rPr>
        <w:t>• כדאי לסיים כל פרק בשיחה קצרה בכיתה על השאלות הפתוחות כדי לחזק הבנה משותפת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מדריכי AI למורה – צעד אחר צעד</w:t>
            </w:r>
          </w:p>
          <w:p>
            <w:pPr>
              <w:bidi/>
              <w:jc w:val="right"/>
            </w:pPr>
            <w:r>
              <w:rPr>
                <w:rFonts w:ascii="Arial" w:hAnsi="Arial" w:cs="Arial" w:eastAsia="Arial"/>
                <w:lang w:val="he-IL" w:bidi="he-IL"/>
                <w:b/>
                <w:color w:val="3C1361"/>
                <w:sz w:val="32"/>
                <w:rtl/>
                <w:szCs w:val="32"/>
                <w:bCs/>
              </w:rPr>
              <w:t>חוברת תרגול – הבנת הנקרא, תוכן ולשון דרך סיפורים ומשימות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תתרגלו קריאה, הבנה וכתיבה דרך סיפורים ומשימות קצרות. עברו על הפרקים לפי הסדר, ובכל פרק קראו קודם את הטקסט ואז ענו על השאלות. אפשר לעבוד לבד או בזוגות, ולבדוק את עצמכם בעזרת מחוון הבדיקה בסוף כל פרק.</w:t>
      </w:r>
    </w:p>
    <w:p>
      <w:pPr>
        <w:bidi/>
        <w:pStyle w:val="Heading2"/>
        <w:spacing w:after="80"/>
        <w:jc w:val="right"/>
      </w:pPr>
      <w:r>
        <w:rPr>
          <w:rFonts w:ascii="Arial" w:hAnsi="Arial" w:cs="Arial" w:eastAsia="Arial"/>
          <w:lang w:val="he-IL" w:bidi="he-IL"/>
          <w:b/>
          <w:color w:val="E53E3E"/>
          <w:sz w:val="28"/>
          <w:rtl/>
          <w:szCs w:val="28"/>
          <w:bCs/>
        </w:rPr>
        <w:t>1  חלק א׳ – פרק 1 · הבנת הנקרא: יום ראשון בכיתה חדשה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זמן מאיה כבר גרה בארץ בתחילת הסיפור?</w:t>
      </w:r>
    </w:p>
    <w:p>
      <w:pPr>
        <w:bidi/>
        <w:spacing w:after="20"/>
        <w:jc w:val="right"/>
      </w:pPr>
      <w:r>
        <w:rPr>
          <w:rFonts w:ascii="Arial" w:hAnsi="Arial" w:cs="Arial" w:eastAsia="Arial"/>
          <w:lang w:val="he-IL" w:bidi="he-IL"/>
          <w:sz w:val="24"/>
          <w:rtl/>
          <w:szCs w:val="24"/>
        </w:rPr>
        <w:t xml:space="preserve">      ☐ א. חודשיים</w:t>
      </w:r>
    </w:p>
    <w:p>
      <w:pPr>
        <w:bidi/>
        <w:spacing w:after="20"/>
        <w:jc w:val="right"/>
      </w:pPr>
      <w:r>
        <w:rPr>
          <w:rFonts w:ascii="Arial" w:hAnsi="Arial" w:cs="Arial" w:eastAsia="Arial"/>
          <w:lang w:val="he-IL" w:bidi="he-IL"/>
          <w:sz w:val="24"/>
          <w:rtl/>
          <w:szCs w:val="24"/>
        </w:rPr>
        <w:t xml:space="preserve">      ☐ ב. שבוע</w:t>
      </w:r>
    </w:p>
    <w:p>
      <w:pPr>
        <w:bidi/>
        <w:spacing w:after="20"/>
        <w:jc w:val="right"/>
      </w:pPr>
      <w:r>
        <w:rPr>
          <w:rFonts w:ascii="Arial" w:hAnsi="Arial" w:cs="Arial" w:eastAsia="Arial"/>
          <w:lang w:val="he-IL" w:bidi="he-IL"/>
          <w:sz w:val="24"/>
          <w:rtl/>
          <w:szCs w:val="24"/>
        </w:rPr>
        <w:t xml:space="preserve">      ☐ ג. שנה</w:t>
      </w:r>
    </w:p>
    <w:p>
      <w:pPr>
        <w:bidi/>
        <w:spacing w:after="20"/>
        <w:jc w:val="right"/>
      </w:pPr>
      <w:r>
        <w:rPr>
          <w:rFonts w:ascii="Arial" w:hAnsi="Arial" w:cs="Arial" w:eastAsia="Arial"/>
          <w:lang w:val="he-IL" w:bidi="he-IL"/>
          <w:sz w:val="24"/>
          <w:rtl/>
          <w:szCs w:val="24"/>
        </w:rPr>
        <w:t xml:space="preserve">      ☐ ד. יומיים</w:t>
      </w:r>
    </w:p>
    <w:p>
      <w:pPr>
        <w:bidi/>
        <w:spacing w:after="20"/>
        <w:jc w:val="right"/>
      </w:pPr>
      <w:r>
        <w:rPr>
          <w:rFonts w:ascii="Arial" w:hAnsi="Arial" w:cs="Arial" w:eastAsia="Arial"/>
          <w:lang w:val="he-IL" w:bidi="he-IL"/>
          <w:b/>
          <w:sz w:val="24"/>
          <w:rtl/>
          <w:szCs w:val="24"/>
          <w:bCs/>
        </w:rPr>
        <w:t>2. איך הרגישה מאיה כשעמדה ליד השער?</w:t>
      </w:r>
    </w:p>
    <w:p>
      <w:pPr>
        <w:bidi/>
        <w:spacing w:after="20"/>
        <w:jc w:val="right"/>
      </w:pPr>
      <w:r>
        <w:rPr>
          <w:rFonts w:ascii="Arial" w:hAnsi="Arial" w:cs="Arial" w:eastAsia="Arial"/>
          <w:lang w:val="he-IL" w:bidi="he-IL"/>
          <w:sz w:val="24"/>
          <w:rtl/>
          <w:szCs w:val="24"/>
        </w:rPr>
        <w:t xml:space="preserve">      ☐ א. משועממת</w:t>
      </w:r>
    </w:p>
    <w:p>
      <w:pPr>
        <w:bidi/>
        <w:spacing w:after="20"/>
        <w:jc w:val="right"/>
      </w:pPr>
      <w:r>
        <w:rPr>
          <w:rFonts w:ascii="Arial" w:hAnsi="Arial" w:cs="Arial" w:eastAsia="Arial"/>
          <w:lang w:val="he-IL" w:bidi="he-IL"/>
          <w:sz w:val="24"/>
          <w:rtl/>
          <w:szCs w:val="24"/>
        </w:rPr>
        <w:t xml:space="preserve">      ☐ ב. כועסת</w:t>
      </w:r>
    </w:p>
    <w:p>
      <w:pPr>
        <w:bidi/>
        <w:spacing w:after="20"/>
        <w:jc w:val="right"/>
      </w:pPr>
      <w:r>
        <w:rPr>
          <w:rFonts w:ascii="Arial" w:hAnsi="Arial" w:cs="Arial" w:eastAsia="Arial"/>
          <w:lang w:val="he-IL" w:bidi="he-IL"/>
          <w:sz w:val="24"/>
          <w:rtl/>
          <w:szCs w:val="24"/>
        </w:rPr>
        <w:t xml:space="preserve">      ☐ ג. שמחה ורגועה</w:t>
      </w:r>
    </w:p>
    <w:p>
      <w:pPr>
        <w:bidi/>
        <w:spacing w:after="20"/>
        <w:jc w:val="right"/>
      </w:pPr>
      <w:r>
        <w:rPr>
          <w:rFonts w:ascii="Arial" w:hAnsi="Arial" w:cs="Arial" w:eastAsia="Arial"/>
          <w:lang w:val="he-IL" w:bidi="he-IL"/>
          <w:sz w:val="24"/>
          <w:rtl/>
          <w:szCs w:val="24"/>
        </w:rPr>
        <w:t xml:space="preserve">      ☐ ד. לחוצה ומפחדת</w:t>
      </w:r>
    </w:p>
    <w:p>
      <w:pPr>
        <w:bidi/>
        <w:spacing w:after="20"/>
        <w:jc w:val="right"/>
      </w:pPr>
      <w:r>
        <w:rPr>
          <w:rFonts w:ascii="Arial" w:hAnsi="Arial" w:cs="Arial" w:eastAsia="Arial"/>
          <w:lang w:val="he-IL" w:bidi="he-IL"/>
          <w:b/>
          <w:sz w:val="24"/>
          <w:rtl/>
          <w:szCs w:val="24"/>
          <w:bCs/>
        </w:rPr>
        <w:t>3. מה עשתה נועה כשראתה את מאיה?</w:t>
      </w:r>
    </w:p>
    <w:p>
      <w:pPr>
        <w:bidi/>
        <w:spacing w:after="20"/>
        <w:jc w:val="right"/>
      </w:pPr>
      <w:r>
        <w:rPr>
          <w:rFonts w:ascii="Arial" w:hAnsi="Arial" w:cs="Arial" w:eastAsia="Arial"/>
          <w:lang w:val="he-IL" w:bidi="he-IL"/>
          <w:sz w:val="24"/>
          <w:rtl/>
          <w:szCs w:val="24"/>
        </w:rPr>
        <w:t xml:space="preserve">      ☐ א. התעלמה ממנה</w:t>
      </w:r>
    </w:p>
    <w:p>
      <w:pPr>
        <w:bidi/>
        <w:spacing w:after="20"/>
        <w:jc w:val="right"/>
      </w:pPr>
      <w:r>
        <w:rPr>
          <w:rFonts w:ascii="Arial" w:hAnsi="Arial" w:cs="Arial" w:eastAsia="Arial"/>
          <w:lang w:val="he-IL" w:bidi="he-IL"/>
          <w:sz w:val="24"/>
          <w:rtl/>
          <w:szCs w:val="24"/>
        </w:rPr>
        <w:t xml:space="preserve">      ☐ ב. ניגשה אליה והציעה שתבוא איתה</w:t>
      </w:r>
    </w:p>
    <w:p>
      <w:pPr>
        <w:bidi/>
        <w:spacing w:after="20"/>
        <w:jc w:val="right"/>
      </w:pPr>
      <w:r>
        <w:rPr>
          <w:rFonts w:ascii="Arial" w:hAnsi="Arial" w:cs="Arial" w:eastAsia="Arial"/>
          <w:lang w:val="he-IL" w:bidi="he-IL"/>
          <w:sz w:val="24"/>
          <w:rtl/>
          <w:szCs w:val="24"/>
        </w:rPr>
        <w:t xml:space="preserve">      ☐ ג. קראה למורה</w:t>
      </w:r>
    </w:p>
    <w:p>
      <w:pPr>
        <w:bidi/>
        <w:spacing w:after="20"/>
        <w:jc w:val="right"/>
      </w:pPr>
      <w:r>
        <w:rPr>
          <w:rFonts w:ascii="Arial" w:hAnsi="Arial" w:cs="Arial" w:eastAsia="Arial"/>
          <w:lang w:val="he-IL" w:bidi="he-IL"/>
          <w:sz w:val="24"/>
          <w:rtl/>
          <w:szCs w:val="24"/>
        </w:rPr>
        <w:t xml:space="preserve">      ☐ ד. צחקה עליה</w:t>
      </w:r>
    </w:p>
    <w:p>
      <w:pPr>
        <w:bidi/>
        <w:spacing w:after="20"/>
        <w:jc w:val="right"/>
      </w:pPr>
      <w:r>
        <w:rPr>
          <w:rFonts w:ascii="Arial" w:hAnsi="Arial" w:cs="Arial" w:eastAsia="Arial"/>
          <w:lang w:val="he-IL" w:bidi="he-IL"/>
          <w:b/>
          <w:sz w:val="24"/>
          <w:rtl/>
          <w:szCs w:val="24"/>
          <w:bCs/>
        </w:rPr>
        <w:t>4. איפה אכלו מאיה ונועה יחד?</w:t>
      </w:r>
    </w:p>
    <w:p>
      <w:pPr>
        <w:bidi/>
        <w:spacing w:after="20"/>
        <w:jc w:val="right"/>
      </w:pPr>
      <w:r>
        <w:rPr>
          <w:rFonts w:ascii="Arial" w:hAnsi="Arial" w:cs="Arial" w:eastAsia="Arial"/>
          <w:lang w:val="he-IL" w:bidi="he-IL"/>
          <w:sz w:val="24"/>
          <w:rtl/>
          <w:szCs w:val="24"/>
        </w:rPr>
        <w:t xml:space="preserve">      ☐ א. בכיתה</w:t>
      </w:r>
    </w:p>
    <w:p>
      <w:pPr>
        <w:bidi/>
        <w:spacing w:after="20"/>
        <w:jc w:val="right"/>
      </w:pPr>
      <w:r>
        <w:rPr>
          <w:rFonts w:ascii="Arial" w:hAnsi="Arial" w:cs="Arial" w:eastAsia="Arial"/>
          <w:lang w:val="he-IL" w:bidi="he-IL"/>
          <w:sz w:val="24"/>
          <w:rtl/>
          <w:szCs w:val="24"/>
        </w:rPr>
        <w:t xml:space="preserve">      ☐ ב. בהפסקה</w:t>
      </w:r>
    </w:p>
    <w:p>
      <w:pPr>
        <w:bidi/>
        <w:spacing w:after="20"/>
        <w:jc w:val="right"/>
      </w:pPr>
      <w:r>
        <w:rPr>
          <w:rFonts w:ascii="Arial" w:hAnsi="Arial" w:cs="Arial" w:eastAsia="Arial"/>
          <w:lang w:val="he-IL" w:bidi="he-IL"/>
          <w:sz w:val="24"/>
          <w:rtl/>
          <w:szCs w:val="24"/>
        </w:rPr>
        <w:t xml:space="preserve">      ☐ ג. ליד השער בבוקר</w:t>
      </w:r>
    </w:p>
    <w:p>
      <w:pPr>
        <w:bidi/>
        <w:spacing w:after="20"/>
        <w:jc w:val="right"/>
      </w:pPr>
      <w:r>
        <w:rPr>
          <w:rFonts w:ascii="Arial" w:hAnsi="Arial" w:cs="Arial" w:eastAsia="Arial"/>
          <w:lang w:val="he-IL" w:bidi="he-IL"/>
          <w:sz w:val="24"/>
          <w:rtl/>
          <w:szCs w:val="24"/>
        </w:rPr>
        <w:t xml:space="preserve">      ☐ ד. בדרך הביתה</w:t>
      </w:r>
    </w:p>
    <w:p>
      <w:pPr>
        <w:bidi/>
        <w:spacing w:after="20"/>
        <w:jc w:val="right"/>
      </w:pPr>
      <w:r>
        <w:rPr>
          <w:rFonts w:ascii="Arial" w:hAnsi="Arial" w:cs="Arial" w:eastAsia="Arial"/>
          <w:lang w:val="he-IL" w:bidi="he-IL"/>
          <w:b/>
          <w:sz w:val="24"/>
          <w:rtl/>
          <w:szCs w:val="24"/>
          <w:bCs/>
        </w:rPr>
        <w:t>5. איזו מילה חדשה נועה לימדה את מאיה?</w:t>
      </w:r>
    </w:p>
    <w:p>
      <w:pPr>
        <w:bidi/>
        <w:spacing w:after="20"/>
        <w:jc w:val="right"/>
      </w:pPr>
      <w:r>
        <w:rPr>
          <w:rFonts w:ascii="Arial" w:hAnsi="Arial" w:cs="Arial" w:eastAsia="Arial"/>
          <w:lang w:val="he-IL" w:bidi="he-IL"/>
          <w:sz w:val="24"/>
          <w:rtl/>
          <w:szCs w:val="24"/>
        </w:rPr>
        <w:t xml:space="preserve">      ☐ א. שלום</w:t>
      </w:r>
    </w:p>
    <w:p>
      <w:pPr>
        <w:bidi/>
        <w:spacing w:after="20"/>
        <w:jc w:val="right"/>
      </w:pPr>
      <w:r>
        <w:rPr>
          <w:rFonts w:ascii="Arial" w:hAnsi="Arial" w:cs="Arial" w:eastAsia="Arial"/>
          <w:lang w:val="he-IL" w:bidi="he-IL"/>
          <w:sz w:val="24"/>
          <w:rtl/>
          <w:szCs w:val="24"/>
        </w:rPr>
        <w:t xml:space="preserve">      ☐ ב. סבבה</w:t>
      </w:r>
    </w:p>
    <w:p>
      <w:pPr>
        <w:bidi/>
        <w:spacing w:after="20"/>
        <w:jc w:val="right"/>
      </w:pPr>
      <w:r>
        <w:rPr>
          <w:rFonts w:ascii="Arial" w:hAnsi="Arial" w:cs="Arial" w:eastAsia="Arial"/>
          <w:lang w:val="he-IL" w:bidi="he-IL"/>
          <w:sz w:val="24"/>
          <w:rtl/>
          <w:szCs w:val="24"/>
        </w:rPr>
        <w:t xml:space="preserve">      ☐ ג. תודה</w:t>
      </w:r>
    </w:p>
    <w:p>
      <w:pPr>
        <w:bidi/>
        <w:spacing w:after="20"/>
        <w:jc w:val="right"/>
      </w:pPr>
      <w:r>
        <w:rPr>
          <w:rFonts w:ascii="Arial" w:hAnsi="Arial" w:cs="Arial" w:eastAsia="Arial"/>
          <w:lang w:val="he-IL" w:bidi="he-IL"/>
          <w:sz w:val="24"/>
          <w:rtl/>
          <w:szCs w:val="24"/>
        </w:rPr>
        <w:t xml:space="preserve">      ☐ ד. ברוכה הבאה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הבנת הנקרא: יום ראשון בכיתה חדשה – אוצר מילים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מאחוריה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כניסה לחצר</w:t>
            </w:r>
          </w:p>
        </w:tc>
      </w:tr>
      <w:tr>
        <w:tc>
          <w:tcPr>
            <w:tcW w:type="dxa" w:w="3969"/>
          </w:tcPr>
          <w:p>
            <w:pPr>
              <w:bidi/>
              <w:jc w:val="right"/>
            </w:pPr>
            <w:r>
              <w:rPr>
                <w:rFonts w:ascii="Arial" w:hAnsi="Arial" w:cs="Arial" w:eastAsia="Arial"/>
                <w:lang w:val="he-IL" w:bidi="he-IL"/>
                <w:sz w:val="24"/>
                <w:rtl/>
                <w:szCs w:val="24"/>
              </w:rPr>
              <w:t>2. דפק מהר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זמן מנוחה בין שיעורים</w:t>
            </w:r>
          </w:p>
        </w:tc>
      </w:tr>
      <w:tr>
        <w:tc>
          <w:tcPr>
            <w:tcW w:type="dxa" w:w="3969"/>
          </w:tcPr>
          <w:p>
            <w:pPr>
              <w:bidi/>
              <w:jc w:val="right"/>
            </w:pPr>
            <w:r>
              <w:rPr>
                <w:rFonts w:ascii="Arial" w:hAnsi="Arial" w:cs="Arial" w:eastAsia="Arial"/>
                <w:lang w:val="he-IL" w:bidi="he-IL"/>
                <w:sz w:val="24"/>
                <w:rtl/>
                <w:szCs w:val="24"/>
              </w:rPr>
              <w:t>3. הפסקה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התקרבה</w:t>
            </w:r>
          </w:p>
        </w:tc>
      </w:tr>
      <w:tr>
        <w:tc>
          <w:tcPr>
            <w:tcW w:type="dxa" w:w="3969"/>
          </w:tcPr>
          <w:p>
            <w:pPr>
              <w:bidi/>
              <w:jc w:val="right"/>
            </w:pPr>
            <w:r>
              <w:rPr>
                <w:rFonts w:ascii="Arial" w:hAnsi="Arial" w:cs="Arial" w:eastAsia="Arial"/>
                <w:lang w:val="he-IL" w:bidi="he-IL"/>
                <w:sz w:val="24"/>
                <w:rtl/>
                <w:szCs w:val="24"/>
              </w:rPr>
              <w:t>4. שער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פעם חזק, מהתרגשות</w:t>
            </w:r>
          </w:p>
        </w:tc>
      </w:tr>
      <w:tr>
        <w:tc>
          <w:tcPr>
            <w:tcW w:type="dxa" w:w="3969"/>
          </w:tcPr>
          <w:p>
            <w:pPr>
              <w:bidi/>
              <w:jc w:val="right"/>
            </w:pPr>
            <w:r>
              <w:rPr>
                <w:rFonts w:ascii="Arial" w:hAnsi="Arial" w:cs="Arial" w:eastAsia="Arial"/>
                <w:lang w:val="he-IL" w:bidi="he-IL"/>
                <w:sz w:val="24"/>
                <w:rtl/>
                <w:szCs w:val="24"/>
              </w:rPr>
              <w:t>5. ניגשה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כבר עבר</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הבנת הנקרא: יום ראשון בכיתה חדשה – חשיבה והבעה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למה מאיה פחדה ליד השער? כתבו במילים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אפשר ללמוד על אופיה של נועה מהמעשים שלה בסיפור?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מה הכוונה במשפט הצעד הראשון כבר מאחוריה.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2-3 משפטים: מה הייתם אומרים לתלמיד או תלמידה חדשים ביום הראשון שלהם?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מחזור המים בטבע – הכרת השלבים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רואים בסצנה הראשונה של הסרטון?</w:t>
      </w:r>
    </w:p>
    <w:p>
      <w:pPr>
        <w:bidi/>
        <w:spacing w:after="20"/>
        <w:jc w:val="right"/>
      </w:pPr>
      <w:r>
        <w:rPr>
          <w:rFonts w:ascii="Arial" w:hAnsi="Arial" w:cs="Arial" w:eastAsia="Arial"/>
          <w:lang w:val="he-IL" w:bidi="he-IL"/>
          <w:sz w:val="24"/>
          <w:rtl/>
          <w:szCs w:val="24"/>
        </w:rPr>
        <w:t xml:space="preserve">      ☐ א. טיפה על עלה ליד אגם</w:t>
      </w:r>
    </w:p>
    <w:p>
      <w:pPr>
        <w:bidi/>
        <w:spacing w:after="20"/>
        <w:jc w:val="right"/>
      </w:pPr>
      <w:r>
        <w:rPr>
          <w:rFonts w:ascii="Arial" w:hAnsi="Arial" w:cs="Arial" w:eastAsia="Arial"/>
          <w:lang w:val="he-IL" w:bidi="he-IL"/>
          <w:sz w:val="24"/>
          <w:rtl/>
          <w:szCs w:val="24"/>
        </w:rPr>
        <w:t xml:space="preserve">      ☐ ב. טיפה בתוך ענן</w:t>
      </w:r>
    </w:p>
    <w:p>
      <w:pPr>
        <w:bidi/>
        <w:spacing w:after="20"/>
        <w:jc w:val="right"/>
      </w:pPr>
      <w:r>
        <w:rPr>
          <w:rFonts w:ascii="Arial" w:hAnsi="Arial" w:cs="Arial" w:eastAsia="Arial"/>
          <w:lang w:val="he-IL" w:bidi="he-IL"/>
          <w:sz w:val="24"/>
          <w:rtl/>
          <w:szCs w:val="24"/>
        </w:rPr>
        <w:t xml:space="preserve">      ☐ ג. טיפה בנהר</w:t>
      </w:r>
    </w:p>
    <w:p>
      <w:pPr>
        <w:bidi/>
        <w:spacing w:after="20"/>
        <w:jc w:val="right"/>
      </w:pPr>
      <w:r>
        <w:rPr>
          <w:rFonts w:ascii="Arial" w:hAnsi="Arial" w:cs="Arial" w:eastAsia="Arial"/>
          <w:lang w:val="he-IL" w:bidi="he-IL"/>
          <w:sz w:val="24"/>
          <w:rtl/>
          <w:szCs w:val="24"/>
        </w:rPr>
        <w:t xml:space="preserve">      ☐ ד. טיפה בים</w:t>
      </w:r>
    </w:p>
    <w:p>
      <w:pPr>
        <w:bidi/>
        <w:spacing w:after="20"/>
        <w:jc w:val="right"/>
      </w:pPr>
      <w:r>
        <w:rPr>
          <w:rFonts w:ascii="Arial" w:hAnsi="Arial" w:cs="Arial" w:eastAsia="Arial"/>
          <w:lang w:val="he-IL" w:bidi="he-IL"/>
          <w:b/>
          <w:sz w:val="24"/>
          <w:rtl/>
          <w:szCs w:val="24"/>
          <w:bCs/>
        </w:rPr>
        <w:t>2. מה גורם לטיפה להתחיל להתאדות?</w:t>
      </w:r>
    </w:p>
    <w:p>
      <w:pPr>
        <w:bidi/>
        <w:spacing w:after="20"/>
        <w:jc w:val="right"/>
      </w:pPr>
      <w:r>
        <w:rPr>
          <w:rFonts w:ascii="Arial" w:hAnsi="Arial" w:cs="Arial" w:eastAsia="Arial"/>
          <w:lang w:val="he-IL" w:bidi="he-IL"/>
          <w:sz w:val="24"/>
          <w:rtl/>
          <w:szCs w:val="24"/>
        </w:rPr>
        <w:t xml:space="preserve">      ☐ א. הרוח</w:t>
      </w:r>
    </w:p>
    <w:p>
      <w:pPr>
        <w:bidi/>
        <w:spacing w:after="20"/>
        <w:jc w:val="right"/>
      </w:pPr>
      <w:r>
        <w:rPr>
          <w:rFonts w:ascii="Arial" w:hAnsi="Arial" w:cs="Arial" w:eastAsia="Arial"/>
          <w:lang w:val="he-IL" w:bidi="he-IL"/>
          <w:sz w:val="24"/>
          <w:rtl/>
          <w:szCs w:val="24"/>
        </w:rPr>
        <w:t xml:space="preserve">      ☐ ב. השמש</w:t>
      </w:r>
    </w:p>
    <w:p>
      <w:pPr>
        <w:bidi/>
        <w:spacing w:after="20"/>
        <w:jc w:val="right"/>
      </w:pPr>
      <w:r>
        <w:rPr>
          <w:rFonts w:ascii="Arial" w:hAnsi="Arial" w:cs="Arial" w:eastAsia="Arial"/>
          <w:lang w:val="he-IL" w:bidi="he-IL"/>
          <w:sz w:val="24"/>
          <w:rtl/>
          <w:szCs w:val="24"/>
        </w:rPr>
        <w:t xml:space="preserve">      ☐ ג. הגשם</w:t>
      </w:r>
    </w:p>
    <w:p>
      <w:pPr>
        <w:bidi/>
        <w:spacing w:after="20"/>
        <w:jc w:val="right"/>
      </w:pPr>
      <w:r>
        <w:rPr>
          <w:rFonts w:ascii="Arial" w:hAnsi="Arial" w:cs="Arial" w:eastAsia="Arial"/>
          <w:lang w:val="he-IL" w:bidi="he-IL"/>
          <w:sz w:val="24"/>
          <w:rtl/>
          <w:szCs w:val="24"/>
        </w:rPr>
        <w:t xml:space="preserve">      ☐ ד. הקרח</w:t>
      </w:r>
    </w:p>
    <w:p>
      <w:pPr>
        <w:bidi/>
        <w:spacing w:after="20"/>
        <w:jc w:val="right"/>
      </w:pPr>
      <w:r>
        <w:rPr>
          <w:rFonts w:ascii="Arial" w:hAnsi="Arial" w:cs="Arial" w:eastAsia="Arial"/>
          <w:lang w:val="he-IL" w:bidi="he-IL"/>
          <w:b/>
          <w:sz w:val="24"/>
          <w:rtl/>
          <w:szCs w:val="24"/>
          <w:bCs/>
        </w:rPr>
        <w:t>3. איך קוראים לתהליך שבו הטיפה הופכת לאד עולה?</w:t>
      </w:r>
    </w:p>
    <w:p>
      <w:pPr>
        <w:bidi/>
        <w:spacing w:after="20"/>
        <w:jc w:val="right"/>
      </w:pPr>
      <w:r>
        <w:rPr>
          <w:rFonts w:ascii="Arial" w:hAnsi="Arial" w:cs="Arial" w:eastAsia="Arial"/>
          <w:lang w:val="he-IL" w:bidi="he-IL"/>
          <w:sz w:val="24"/>
          <w:rtl/>
          <w:szCs w:val="24"/>
        </w:rPr>
        <w:t xml:space="preserve">      ☐ א. אידוי</w:t>
      </w:r>
    </w:p>
    <w:p>
      <w:pPr>
        <w:bidi/>
        <w:spacing w:after="20"/>
        <w:jc w:val="right"/>
      </w:pPr>
      <w:r>
        <w:rPr>
          <w:rFonts w:ascii="Arial" w:hAnsi="Arial" w:cs="Arial" w:eastAsia="Arial"/>
          <w:lang w:val="he-IL" w:bidi="he-IL"/>
          <w:sz w:val="24"/>
          <w:rtl/>
          <w:szCs w:val="24"/>
        </w:rPr>
        <w:t xml:space="preserve">      ☐ ב. קיפאון</w:t>
      </w:r>
    </w:p>
    <w:p>
      <w:pPr>
        <w:bidi/>
        <w:spacing w:after="20"/>
        <w:jc w:val="right"/>
      </w:pPr>
      <w:r>
        <w:rPr>
          <w:rFonts w:ascii="Arial" w:hAnsi="Arial" w:cs="Arial" w:eastAsia="Arial"/>
          <w:lang w:val="he-IL" w:bidi="he-IL"/>
          <w:sz w:val="24"/>
          <w:rtl/>
          <w:szCs w:val="24"/>
        </w:rPr>
        <w:t xml:space="preserve">      ☐ ג. המסה</w:t>
      </w:r>
    </w:p>
    <w:p>
      <w:pPr>
        <w:bidi/>
        <w:spacing w:after="20"/>
        <w:jc w:val="right"/>
      </w:pPr>
      <w:r>
        <w:rPr>
          <w:rFonts w:ascii="Arial" w:hAnsi="Arial" w:cs="Arial" w:eastAsia="Arial"/>
          <w:lang w:val="he-IL" w:bidi="he-IL"/>
          <w:sz w:val="24"/>
          <w:rtl/>
          <w:szCs w:val="24"/>
        </w:rPr>
        <w:t xml:space="preserve">      ☐ ד. שקיעה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מחזור המים בטבע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הטיפה הופכת לענן ישר בלי שלב של אד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בסוף הסרטון מופיעה השאלה: לאן נעלמה הטיפה?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מחזור המים בטבע – השלמה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הטיפה המתאדה מצטרפת ל__________ לבן ותפוח בשמיים</w:t>
      </w:r>
    </w:p>
    <w:p>
      <w:pPr>
        <w:bidi/>
        <w:spacing w:after="80"/>
        <w:jc w:val="right"/>
      </w:pPr>
      <w:r>
        <w:rPr>
          <w:rFonts w:ascii="Arial" w:hAnsi="Arial" w:cs="Arial" w:eastAsia="Arial"/>
          <w:lang w:val="he-IL" w:bidi="he-IL"/>
          <w:sz w:val="24"/>
          <w:rtl/>
          <w:szCs w:val="24"/>
        </w:rPr>
        <w:t>2. כשהענן גדל ומאפיר, יורד __________ על הגבעות והעיירה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מחזור המים בטבע – התאמת שלבים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אידוי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האד מתקבץ לענן לבן בשמיים</w:t>
            </w:r>
          </w:p>
        </w:tc>
      </w:tr>
      <w:tr>
        <w:tc>
          <w:tcPr>
            <w:tcW w:type="dxa" w:w="3969"/>
          </w:tcPr>
          <w:p>
            <w:pPr>
              <w:bidi/>
              <w:jc w:val="right"/>
            </w:pPr>
            <w:r>
              <w:rPr>
                <w:rFonts w:ascii="Arial" w:hAnsi="Arial" w:cs="Arial" w:eastAsia="Arial"/>
                <w:lang w:val="he-IL" w:bidi="he-IL"/>
                <w:sz w:val="24"/>
                <w:rtl/>
                <w:szCs w:val="24"/>
              </w:rPr>
              <w:t>2. הצטרפות לענן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הטיפה הופכת לאד ועולה כלפי מעלה</w:t>
            </w:r>
          </w:p>
        </w:tc>
      </w:tr>
      <w:tr>
        <w:tc>
          <w:tcPr>
            <w:tcW w:type="dxa" w:w="3969"/>
          </w:tcPr>
          <w:p>
            <w:pPr>
              <w:bidi/>
              <w:jc w:val="right"/>
            </w:pPr>
            <w:r>
              <w:rPr>
                <w:rFonts w:ascii="Arial" w:hAnsi="Arial" w:cs="Arial" w:eastAsia="Arial"/>
                <w:lang w:val="he-IL" w:bidi="he-IL"/>
                <w:sz w:val="24"/>
                <w:rtl/>
                <w:szCs w:val="24"/>
              </w:rPr>
              <w:t>3. משקעים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טיפות הגשם זורמות אל הנהר</w:t>
            </w:r>
          </w:p>
        </w:tc>
      </w:tr>
      <w:tr>
        <w:tc>
          <w:tcPr>
            <w:tcW w:type="dxa" w:w="3969"/>
          </w:tcPr>
          <w:p>
            <w:pPr>
              <w:bidi/>
              <w:jc w:val="right"/>
            </w:pPr>
            <w:r>
              <w:rPr>
                <w:rFonts w:ascii="Arial" w:hAnsi="Arial" w:cs="Arial" w:eastAsia="Arial"/>
                <w:lang w:val="he-IL" w:bidi="he-IL"/>
                <w:sz w:val="24"/>
                <w:rtl/>
                <w:szCs w:val="24"/>
              </w:rPr>
              <w:t>4. זרימה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הענן מאפיר והגשם יורד ממנו</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סיפור עלייה וחוסן: המזוודה של סבתא – הבנת הסיפור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זמן אורך הסרטון המספר את סיפור המזוודה?</w:t>
      </w:r>
    </w:p>
    <w:p>
      <w:pPr>
        <w:bidi/>
        <w:spacing w:after="20"/>
        <w:jc w:val="right"/>
      </w:pPr>
      <w:r>
        <w:rPr>
          <w:rFonts w:ascii="Arial" w:hAnsi="Arial" w:cs="Arial" w:eastAsia="Arial"/>
          <w:lang w:val="he-IL" w:bidi="he-IL"/>
          <w:sz w:val="24"/>
          <w:rtl/>
          <w:szCs w:val="24"/>
        </w:rPr>
        <w:t xml:space="preserve">      ☐ א. כ-8 שניות</w:t>
      </w:r>
    </w:p>
    <w:p>
      <w:pPr>
        <w:bidi/>
        <w:spacing w:after="20"/>
        <w:jc w:val="right"/>
      </w:pPr>
      <w:r>
        <w:rPr>
          <w:rFonts w:ascii="Arial" w:hAnsi="Arial" w:cs="Arial" w:eastAsia="Arial"/>
          <w:lang w:val="he-IL" w:bidi="he-IL"/>
          <w:sz w:val="24"/>
          <w:rtl/>
          <w:szCs w:val="24"/>
        </w:rPr>
        <w:t xml:space="preserve">      ☐ ב. כ-20 שניות</w:t>
      </w:r>
    </w:p>
    <w:p>
      <w:pPr>
        <w:bidi/>
        <w:spacing w:after="20"/>
        <w:jc w:val="right"/>
      </w:pPr>
      <w:r>
        <w:rPr>
          <w:rFonts w:ascii="Arial" w:hAnsi="Arial" w:cs="Arial" w:eastAsia="Arial"/>
          <w:lang w:val="he-IL" w:bidi="he-IL"/>
          <w:sz w:val="24"/>
          <w:rtl/>
          <w:szCs w:val="24"/>
        </w:rPr>
        <w:t xml:space="preserve">      ☐ ג. כ-60 שניות</w:t>
      </w:r>
    </w:p>
    <w:p>
      <w:pPr>
        <w:bidi/>
        <w:spacing w:after="20"/>
        <w:jc w:val="right"/>
      </w:pPr>
      <w:r>
        <w:rPr>
          <w:rFonts w:ascii="Arial" w:hAnsi="Arial" w:cs="Arial" w:eastAsia="Arial"/>
          <w:lang w:val="he-IL" w:bidi="he-IL"/>
          <w:sz w:val="24"/>
          <w:rtl/>
          <w:szCs w:val="24"/>
        </w:rPr>
        <w:t xml:space="preserve">      ☐ ד. כ-5 דקות</w:t>
      </w:r>
    </w:p>
    <w:p>
      <w:pPr>
        <w:bidi/>
        <w:spacing w:after="20"/>
        <w:jc w:val="right"/>
      </w:pPr>
      <w:r>
        <w:rPr>
          <w:rFonts w:ascii="Arial" w:hAnsi="Arial" w:cs="Arial" w:eastAsia="Arial"/>
          <w:lang w:val="he-IL" w:bidi="he-IL"/>
          <w:b/>
          <w:sz w:val="24"/>
          <w:rtl/>
          <w:szCs w:val="24"/>
          <w:bCs/>
        </w:rPr>
        <w:t>2. בת כמה הייתה הסבתא כשעלתה לארץ?</w:t>
      </w:r>
    </w:p>
    <w:p>
      <w:pPr>
        <w:bidi/>
        <w:spacing w:after="20"/>
        <w:jc w:val="right"/>
      </w:pPr>
      <w:r>
        <w:rPr>
          <w:rFonts w:ascii="Arial" w:hAnsi="Arial" w:cs="Arial" w:eastAsia="Arial"/>
          <w:lang w:val="he-IL" w:bidi="he-IL"/>
          <w:sz w:val="24"/>
          <w:rtl/>
          <w:szCs w:val="24"/>
        </w:rPr>
        <w:t xml:space="preserve">      ☐ א. בת 8</w:t>
      </w:r>
    </w:p>
    <w:p>
      <w:pPr>
        <w:bidi/>
        <w:spacing w:after="20"/>
        <w:jc w:val="right"/>
      </w:pPr>
      <w:r>
        <w:rPr>
          <w:rFonts w:ascii="Arial" w:hAnsi="Arial" w:cs="Arial" w:eastAsia="Arial"/>
          <w:lang w:val="he-IL" w:bidi="he-IL"/>
          <w:sz w:val="24"/>
          <w:rtl/>
          <w:szCs w:val="24"/>
        </w:rPr>
        <w:t xml:space="preserve">      ☐ ב. בת 10</w:t>
      </w:r>
    </w:p>
    <w:p>
      <w:pPr>
        <w:bidi/>
        <w:spacing w:after="20"/>
        <w:jc w:val="right"/>
      </w:pPr>
      <w:r>
        <w:rPr>
          <w:rFonts w:ascii="Arial" w:hAnsi="Arial" w:cs="Arial" w:eastAsia="Arial"/>
          <w:lang w:val="he-IL" w:bidi="he-IL"/>
          <w:sz w:val="24"/>
          <w:rtl/>
          <w:szCs w:val="24"/>
        </w:rPr>
        <w:t xml:space="preserve">      ☐ ג. בת 12</w:t>
      </w:r>
    </w:p>
    <w:p>
      <w:pPr>
        <w:bidi/>
        <w:spacing w:after="20"/>
        <w:jc w:val="right"/>
      </w:pPr>
      <w:r>
        <w:rPr>
          <w:rFonts w:ascii="Arial" w:hAnsi="Arial" w:cs="Arial" w:eastAsia="Arial"/>
          <w:lang w:val="he-IL" w:bidi="he-IL"/>
          <w:sz w:val="24"/>
          <w:rtl/>
          <w:szCs w:val="24"/>
        </w:rPr>
        <w:t xml:space="preserve">      ☐ ד. בת 15</w:t>
      </w:r>
    </w:p>
    <w:p>
      <w:pPr>
        <w:bidi/>
        <w:spacing w:after="20"/>
        <w:jc w:val="right"/>
      </w:pPr>
      <w:r>
        <w:rPr>
          <w:rFonts w:ascii="Arial" w:hAnsi="Arial" w:cs="Arial" w:eastAsia="Arial"/>
          <w:lang w:val="he-IL" w:bidi="he-IL"/>
          <w:b/>
          <w:sz w:val="24"/>
          <w:rtl/>
          <w:szCs w:val="24"/>
          <w:bCs/>
        </w:rPr>
        <w:t>3. מה הייתה המילה הראשונה שהסבתא כתבה במחברת שלה?</w:t>
      </w:r>
    </w:p>
    <w:p>
      <w:pPr>
        <w:bidi/>
        <w:spacing w:after="20"/>
        <w:jc w:val="right"/>
      </w:pPr>
      <w:r>
        <w:rPr>
          <w:rFonts w:ascii="Arial" w:hAnsi="Arial" w:cs="Arial" w:eastAsia="Arial"/>
          <w:lang w:val="he-IL" w:bidi="he-IL"/>
          <w:sz w:val="24"/>
          <w:rtl/>
          <w:szCs w:val="24"/>
        </w:rPr>
        <w:t xml:space="preserve">      ☐ א. שלום</w:t>
      </w:r>
    </w:p>
    <w:p>
      <w:pPr>
        <w:bidi/>
        <w:spacing w:after="20"/>
        <w:jc w:val="right"/>
      </w:pPr>
      <w:r>
        <w:rPr>
          <w:rFonts w:ascii="Arial" w:hAnsi="Arial" w:cs="Arial" w:eastAsia="Arial"/>
          <w:lang w:val="he-IL" w:bidi="he-IL"/>
          <w:sz w:val="24"/>
          <w:rtl/>
          <w:szCs w:val="24"/>
        </w:rPr>
        <w:t xml:space="preserve">      ☐ ב. חבר</w:t>
      </w:r>
    </w:p>
    <w:p>
      <w:pPr>
        <w:bidi/>
        <w:spacing w:after="20"/>
        <w:jc w:val="right"/>
      </w:pPr>
      <w:r>
        <w:rPr>
          <w:rFonts w:ascii="Arial" w:hAnsi="Arial" w:cs="Arial" w:eastAsia="Arial"/>
          <w:lang w:val="he-IL" w:bidi="he-IL"/>
          <w:sz w:val="24"/>
          <w:rtl/>
          <w:szCs w:val="24"/>
        </w:rPr>
        <w:t xml:space="preserve">      ☐ ג. בית</w:t>
      </w:r>
    </w:p>
    <w:p>
      <w:pPr>
        <w:bidi/>
        <w:spacing w:after="20"/>
        <w:jc w:val="right"/>
      </w:pPr>
      <w:r>
        <w:rPr>
          <w:rFonts w:ascii="Arial" w:hAnsi="Arial" w:cs="Arial" w:eastAsia="Arial"/>
          <w:lang w:val="he-IL" w:bidi="he-IL"/>
          <w:sz w:val="24"/>
          <w:rtl/>
          <w:szCs w:val="24"/>
        </w:rPr>
        <w:t xml:space="preserve">      ☐ ד. תודה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סיפור עלייה וחוסן: המזוודה של סבתא – עובדות נוספות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הסיפור מתחיל בעליית הגג, כשמוצאים מזוודה ישנה מכוסה אבק.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לסבתא היו הרבה מזוודות גדולות כשעלתה לארץ.</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סיפור עלייה וחוסן: המזוודה של סבתא – השלמת פרטים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בתוך המזוודה הייתה תמונה של הבית הישן ו-__________ שכבר לא פותח שום דלת.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סיפור עלייה וחוסן: המזוודה של סבתא – חפצים וסמלים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תמונה של הבית הישן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עזרה של שכנה, מורה וחברה</w:t>
            </w:r>
          </w:p>
        </w:tc>
      </w:tr>
      <w:tr>
        <w:tc>
          <w:tcPr>
            <w:tcW w:type="dxa" w:w="3969"/>
          </w:tcPr>
          <w:p>
            <w:pPr>
              <w:bidi/>
              <w:jc w:val="right"/>
            </w:pPr>
            <w:r>
              <w:rPr>
                <w:rFonts w:ascii="Arial" w:hAnsi="Arial" w:cs="Arial" w:eastAsia="Arial"/>
                <w:lang w:val="he-IL" w:bidi="he-IL"/>
                <w:sz w:val="24"/>
                <w:rtl/>
                <w:szCs w:val="24"/>
              </w:rPr>
              <w:t>2. מפתח שלא פותח שום דלת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זיכרון מהמקום שהיא עזבה</w:t>
            </w:r>
          </w:p>
        </w:tc>
      </w:tr>
      <w:tr>
        <w:tc>
          <w:tcPr>
            <w:tcW w:type="dxa" w:w="3969"/>
          </w:tcPr>
          <w:p>
            <w:pPr>
              <w:bidi/>
              <w:jc w:val="right"/>
            </w:pPr>
            <w:r>
              <w:rPr>
                <w:rFonts w:ascii="Arial" w:hAnsi="Arial" w:cs="Arial" w:eastAsia="Arial"/>
                <w:lang w:val="he-IL" w:bidi="he-IL"/>
                <w:sz w:val="24"/>
                <w:rtl/>
                <w:szCs w:val="24"/>
              </w:rPr>
              <w:t>3. מחברת קטנה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הרצון למצוא קשר וחברות במקום החדש</w:t>
            </w:r>
          </w:p>
        </w:tc>
      </w:tr>
      <w:tr>
        <w:tc>
          <w:tcPr>
            <w:tcW w:type="dxa" w:w="3969"/>
          </w:tcPr>
          <w:p>
            <w:pPr>
              <w:bidi/>
              <w:jc w:val="right"/>
            </w:pPr>
            <w:r>
              <w:rPr>
                <w:rFonts w:ascii="Arial" w:hAnsi="Arial" w:cs="Arial" w:eastAsia="Arial"/>
                <w:lang w:val="he-IL" w:bidi="he-IL"/>
                <w:sz w:val="24"/>
                <w:rtl/>
                <w:szCs w:val="24"/>
              </w:rPr>
              <w:t>4. המילה 'חבר'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קשר לעבר שכבר לא קיים</w:t>
            </w:r>
          </w:p>
        </w:tc>
      </w:tr>
      <w:tr>
        <w:tc>
          <w:tcPr>
            <w:tcW w:type="dxa" w:w="3969"/>
          </w:tcPr>
          <w:p>
            <w:pPr>
              <w:bidi/>
              <w:jc w:val="right"/>
            </w:pPr>
            <w:r>
              <w:rPr>
                <w:rFonts w:ascii="Arial" w:hAnsi="Arial" w:cs="Arial" w:eastAsia="Arial"/>
                <w:lang w:val="he-IL" w:bidi="he-IL"/>
                <w:sz w:val="24"/>
                <w:rtl/>
                <w:szCs w:val="24"/>
              </w:rPr>
              <w:t>5. דמויות מושיטות יד זו לזו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לימוד השפה העברית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מילות קישור ולכידות הטקסט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איזו מהמילים הבאות היא מילת קישור שמביעה סיבה?</w:t>
      </w:r>
    </w:p>
    <w:p>
      <w:pPr>
        <w:bidi/>
        <w:spacing w:after="20"/>
        <w:jc w:val="right"/>
      </w:pPr>
      <w:r>
        <w:rPr>
          <w:rFonts w:ascii="Arial" w:hAnsi="Arial" w:cs="Arial" w:eastAsia="Arial"/>
          <w:lang w:val="he-IL" w:bidi="he-IL"/>
          <w:sz w:val="24"/>
          <w:rtl/>
          <w:szCs w:val="24"/>
        </w:rPr>
        <w:t xml:space="preserve">      ☐ א. כי</w:t>
      </w:r>
    </w:p>
    <w:p>
      <w:pPr>
        <w:bidi/>
        <w:spacing w:after="20"/>
        <w:jc w:val="right"/>
      </w:pPr>
      <w:r>
        <w:rPr>
          <w:rFonts w:ascii="Arial" w:hAnsi="Arial" w:cs="Arial" w:eastAsia="Arial"/>
          <w:lang w:val="he-IL" w:bidi="he-IL"/>
          <w:sz w:val="24"/>
          <w:rtl/>
          <w:szCs w:val="24"/>
        </w:rPr>
        <w:t xml:space="preserve">      ☐ ב. אבל</w:t>
      </w:r>
    </w:p>
    <w:p>
      <w:pPr>
        <w:bidi/>
        <w:spacing w:after="20"/>
        <w:jc w:val="right"/>
      </w:pPr>
      <w:r>
        <w:rPr>
          <w:rFonts w:ascii="Arial" w:hAnsi="Arial" w:cs="Arial" w:eastAsia="Arial"/>
          <w:lang w:val="he-IL" w:bidi="he-IL"/>
          <w:sz w:val="24"/>
          <w:rtl/>
          <w:szCs w:val="24"/>
        </w:rPr>
        <w:t xml:space="preserve">      ☐ ג. גם</w:t>
      </w:r>
    </w:p>
    <w:p>
      <w:pPr>
        <w:bidi/>
        <w:spacing w:after="20"/>
        <w:jc w:val="right"/>
      </w:pPr>
      <w:r>
        <w:rPr>
          <w:rFonts w:ascii="Arial" w:hAnsi="Arial" w:cs="Arial" w:eastAsia="Arial"/>
          <w:lang w:val="he-IL" w:bidi="he-IL"/>
          <w:sz w:val="24"/>
          <w:rtl/>
          <w:szCs w:val="24"/>
        </w:rPr>
        <w:t xml:space="preserve">      ☐ ד. אחרי</w:t>
      </w:r>
    </w:p>
    <w:p>
      <w:pPr>
        <w:bidi/>
        <w:spacing w:after="20"/>
        <w:jc w:val="right"/>
      </w:pPr>
      <w:r>
        <w:rPr>
          <w:rFonts w:ascii="Arial" w:hAnsi="Arial" w:cs="Arial" w:eastAsia="Arial"/>
          <w:lang w:val="he-IL" w:bidi="he-IL"/>
          <w:b/>
          <w:sz w:val="24"/>
          <w:rtl/>
          <w:szCs w:val="24"/>
          <w:bCs/>
        </w:rPr>
        <w:t>2. מילת הקישור "לכן" מבטאת בעיקר...</w:t>
      </w:r>
    </w:p>
    <w:p>
      <w:pPr>
        <w:bidi/>
        <w:spacing w:after="20"/>
        <w:jc w:val="right"/>
      </w:pPr>
      <w:r>
        <w:rPr>
          <w:rFonts w:ascii="Arial" w:hAnsi="Arial" w:cs="Arial" w:eastAsia="Arial"/>
          <w:lang w:val="he-IL" w:bidi="he-IL"/>
          <w:sz w:val="24"/>
          <w:rtl/>
          <w:szCs w:val="24"/>
        </w:rPr>
        <w:t xml:space="preserve">      ☐ א. תוצאה</w:t>
      </w:r>
    </w:p>
    <w:p>
      <w:pPr>
        <w:bidi/>
        <w:spacing w:after="20"/>
        <w:jc w:val="right"/>
      </w:pPr>
      <w:r>
        <w:rPr>
          <w:rFonts w:ascii="Arial" w:hAnsi="Arial" w:cs="Arial" w:eastAsia="Arial"/>
          <w:lang w:val="he-IL" w:bidi="he-IL"/>
          <w:sz w:val="24"/>
          <w:rtl/>
          <w:szCs w:val="24"/>
        </w:rPr>
        <w:t xml:space="preserve">      ☐ ב. ניגוד</w:t>
      </w:r>
    </w:p>
    <w:p>
      <w:pPr>
        <w:bidi/>
        <w:spacing w:after="20"/>
        <w:jc w:val="right"/>
      </w:pPr>
      <w:r>
        <w:rPr>
          <w:rFonts w:ascii="Arial" w:hAnsi="Arial" w:cs="Arial" w:eastAsia="Arial"/>
          <w:lang w:val="he-IL" w:bidi="he-IL"/>
          <w:sz w:val="24"/>
          <w:rtl/>
          <w:szCs w:val="24"/>
        </w:rPr>
        <w:t xml:space="preserve">      ☐ ג. תוספת</w:t>
      </w:r>
    </w:p>
    <w:p>
      <w:pPr>
        <w:bidi/>
        <w:spacing w:after="20"/>
        <w:jc w:val="right"/>
      </w:pPr>
      <w:r>
        <w:rPr>
          <w:rFonts w:ascii="Arial" w:hAnsi="Arial" w:cs="Arial" w:eastAsia="Arial"/>
          <w:lang w:val="he-IL" w:bidi="he-IL"/>
          <w:sz w:val="24"/>
          <w:rtl/>
          <w:szCs w:val="24"/>
        </w:rPr>
        <w:t xml:space="preserve">      ☐ ד. זמן</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מילות קישור ולכידות הטקסט –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"אבל" מבטאת ניגוד בין שני חלקים במשפט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"בנוסף" משמשת להוספת מידע חדש למשפט קודם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מילות קישור ולכידות הטקסט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אני אוהב לקרוא, __________ אין לי הרבה זמן</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מילות קישור ולכידות הטקסט – התאמה בין סוגים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כי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מביעה תוצאה</w:t>
            </w:r>
          </w:p>
        </w:tc>
      </w:tr>
      <w:tr>
        <w:tc>
          <w:tcPr>
            <w:tcW w:type="dxa" w:w="3969"/>
          </w:tcPr>
          <w:p>
            <w:pPr>
              <w:bidi/>
              <w:jc w:val="right"/>
            </w:pPr>
            <w:r>
              <w:rPr>
                <w:rFonts w:ascii="Arial" w:hAnsi="Arial" w:cs="Arial" w:eastAsia="Arial"/>
                <w:lang w:val="he-IL" w:bidi="he-IL"/>
                <w:sz w:val="24"/>
                <w:rtl/>
                <w:szCs w:val="24"/>
              </w:rPr>
              <w:t>2. לכן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מביעה סיבה</w:t>
            </w:r>
          </w:p>
        </w:tc>
      </w:tr>
      <w:tr>
        <w:tc>
          <w:tcPr>
            <w:tcW w:type="dxa" w:w="3969"/>
          </w:tcPr>
          <w:p>
            <w:pPr>
              <w:bidi/>
              <w:jc w:val="right"/>
            </w:pPr>
            <w:r>
              <w:rPr>
                <w:rFonts w:ascii="Arial" w:hAnsi="Arial" w:cs="Arial" w:eastAsia="Arial"/>
                <w:lang w:val="he-IL" w:bidi="he-IL"/>
                <w:sz w:val="24"/>
                <w:rtl/>
                <w:szCs w:val="24"/>
              </w:rPr>
              <w:t>3. אבל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מביעה תוספת</w:t>
            </w:r>
          </w:p>
        </w:tc>
      </w:tr>
      <w:tr>
        <w:tc>
          <w:tcPr>
            <w:tcW w:type="dxa" w:w="3969"/>
          </w:tcPr>
          <w:p>
            <w:pPr>
              <w:bidi/>
              <w:jc w:val="right"/>
            </w:pPr>
            <w:r>
              <w:rPr>
                <w:rFonts w:ascii="Arial" w:hAnsi="Arial" w:cs="Arial" w:eastAsia="Arial"/>
                <w:lang w:val="he-IL" w:bidi="he-IL"/>
                <w:sz w:val="24"/>
                <w:rtl/>
                <w:szCs w:val="24"/>
              </w:rPr>
              <w:t>4. בנוסף</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מביעה ניגוד</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מסע כתיבה: מרעיון לטיוטה מתוקנת – מה למדנו על האפליקציה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רמות כתיבה מציעה אפליקציית מסע הכתיבה?</w:t>
      </w:r>
    </w:p>
    <w:p>
      <w:pPr>
        <w:bidi/>
        <w:spacing w:after="20"/>
        <w:jc w:val="right"/>
      </w:pPr>
      <w:r>
        <w:rPr>
          <w:rFonts w:ascii="Arial" w:hAnsi="Arial" w:cs="Arial" w:eastAsia="Arial"/>
          <w:lang w:val="he-IL" w:bidi="he-IL"/>
          <w:sz w:val="24"/>
          <w:rtl/>
          <w:szCs w:val="24"/>
        </w:rPr>
        <w:t xml:space="preserve">      ☐ א. שתיים</w:t>
      </w:r>
    </w:p>
    <w:p>
      <w:pPr>
        <w:bidi/>
        <w:spacing w:after="20"/>
        <w:jc w:val="right"/>
      </w:pPr>
      <w:r>
        <w:rPr>
          <w:rFonts w:ascii="Arial" w:hAnsi="Arial" w:cs="Arial" w:eastAsia="Arial"/>
          <w:lang w:val="he-IL" w:bidi="he-IL"/>
          <w:sz w:val="24"/>
          <w:rtl/>
          <w:szCs w:val="24"/>
        </w:rPr>
        <w:t xml:space="preserve">      ☐ ב. שלוש</w:t>
      </w:r>
    </w:p>
    <w:p>
      <w:pPr>
        <w:bidi/>
        <w:spacing w:after="20"/>
        <w:jc w:val="right"/>
      </w:pPr>
      <w:r>
        <w:rPr>
          <w:rFonts w:ascii="Arial" w:hAnsi="Arial" w:cs="Arial" w:eastAsia="Arial"/>
          <w:lang w:val="he-IL" w:bidi="he-IL"/>
          <w:sz w:val="24"/>
          <w:rtl/>
          <w:szCs w:val="24"/>
        </w:rPr>
        <w:t xml:space="preserve">      ☐ ג. ארבע</w:t>
      </w:r>
    </w:p>
    <w:p>
      <w:pPr>
        <w:bidi/>
        <w:spacing w:after="20"/>
        <w:jc w:val="right"/>
      </w:pPr>
      <w:r>
        <w:rPr>
          <w:rFonts w:ascii="Arial" w:hAnsi="Arial" w:cs="Arial" w:eastAsia="Arial"/>
          <w:lang w:val="he-IL" w:bidi="he-IL"/>
          <w:sz w:val="24"/>
          <w:rtl/>
          <w:szCs w:val="24"/>
        </w:rPr>
        <w:t xml:space="preserve">      ☐ ד. חמש</w:t>
      </w:r>
    </w:p>
    <w:p>
      <w:pPr>
        <w:bidi/>
        <w:spacing w:after="20"/>
        <w:jc w:val="right"/>
      </w:pPr>
      <w:r>
        <w:rPr>
          <w:rFonts w:ascii="Arial" w:hAnsi="Arial" w:cs="Arial" w:eastAsia="Arial"/>
          <w:lang w:val="he-IL" w:bidi="he-IL"/>
          <w:b/>
          <w:sz w:val="24"/>
          <w:rtl/>
          <w:szCs w:val="24"/>
          <w:bCs/>
        </w:rPr>
        <w:t>2. מה המשמעות של כל תחנה במסע הכתיבה?</w:t>
      </w:r>
    </w:p>
    <w:p>
      <w:pPr>
        <w:bidi/>
        <w:spacing w:after="20"/>
        <w:jc w:val="right"/>
      </w:pPr>
      <w:r>
        <w:rPr>
          <w:rFonts w:ascii="Arial" w:hAnsi="Arial" w:cs="Arial" w:eastAsia="Arial"/>
          <w:lang w:val="he-IL" w:bidi="he-IL"/>
          <w:sz w:val="24"/>
          <w:rtl/>
          <w:szCs w:val="24"/>
        </w:rPr>
        <w:t xml:space="preserve">      ☐ א. תרגיל בעל פה בלבד</w:t>
      </w:r>
    </w:p>
    <w:p>
      <w:pPr>
        <w:bidi/>
        <w:spacing w:after="20"/>
        <w:jc w:val="right"/>
      </w:pPr>
      <w:r>
        <w:rPr>
          <w:rFonts w:ascii="Arial" w:hAnsi="Arial" w:cs="Arial" w:eastAsia="Arial"/>
          <w:lang w:val="he-IL" w:bidi="he-IL"/>
          <w:sz w:val="24"/>
          <w:rtl/>
          <w:szCs w:val="24"/>
        </w:rPr>
        <w:t xml:space="preserve">      ☐ ב. מסך אחד באפליקציה</w:t>
      </w:r>
    </w:p>
    <w:p>
      <w:pPr>
        <w:bidi/>
        <w:spacing w:after="20"/>
        <w:jc w:val="right"/>
      </w:pPr>
      <w:r>
        <w:rPr>
          <w:rFonts w:ascii="Arial" w:hAnsi="Arial" w:cs="Arial" w:eastAsia="Arial"/>
          <w:lang w:val="he-IL" w:bidi="he-IL"/>
          <w:sz w:val="24"/>
          <w:rtl/>
          <w:szCs w:val="24"/>
        </w:rPr>
        <w:t xml:space="preserve">      ☐ ג. שיעורי בית לכתיבה</w:t>
      </w:r>
    </w:p>
    <w:p>
      <w:pPr>
        <w:bidi/>
        <w:spacing w:after="20"/>
        <w:jc w:val="right"/>
      </w:pPr>
      <w:r>
        <w:rPr>
          <w:rFonts w:ascii="Arial" w:hAnsi="Arial" w:cs="Arial" w:eastAsia="Arial"/>
          <w:lang w:val="he-IL" w:bidi="he-IL"/>
          <w:sz w:val="24"/>
          <w:rtl/>
          <w:szCs w:val="24"/>
        </w:rPr>
        <w:t xml:space="preserve">      ☐ ד. מבחן קצר על כתיב</w:t>
      </w:r>
    </w:p>
    <w:p>
      <w:pPr>
        <w:bidi/>
        <w:spacing w:after="20"/>
        <w:jc w:val="right"/>
      </w:pPr>
      <w:r>
        <w:rPr>
          <w:rFonts w:ascii="Arial" w:hAnsi="Arial" w:cs="Arial" w:eastAsia="Arial"/>
          <w:lang w:val="he-IL" w:bidi="he-IL"/>
          <w:b/>
          <w:sz w:val="24"/>
          <w:rtl/>
          <w:szCs w:val="24"/>
          <w:bCs/>
        </w:rPr>
        <w:t>3. מה כוללת התחנה הראשונה, 'רעיון'?</w:t>
      </w:r>
    </w:p>
    <w:p>
      <w:pPr>
        <w:bidi/>
        <w:spacing w:after="20"/>
        <w:jc w:val="right"/>
      </w:pPr>
      <w:r>
        <w:rPr>
          <w:rFonts w:ascii="Arial" w:hAnsi="Arial" w:cs="Arial" w:eastAsia="Arial"/>
          <w:lang w:val="he-IL" w:bidi="he-IL"/>
          <w:sz w:val="24"/>
          <w:rtl/>
          <w:szCs w:val="24"/>
        </w:rPr>
        <w:t xml:space="preserve">      ☐ א. בחירת נושא וחשיבה ראשונית</w:t>
      </w:r>
    </w:p>
    <w:p>
      <w:pPr>
        <w:bidi/>
        <w:spacing w:after="20"/>
        <w:jc w:val="right"/>
      </w:pPr>
      <w:r>
        <w:rPr>
          <w:rFonts w:ascii="Arial" w:hAnsi="Arial" w:cs="Arial" w:eastAsia="Arial"/>
          <w:lang w:val="he-IL" w:bidi="he-IL"/>
          <w:sz w:val="24"/>
          <w:rtl/>
          <w:szCs w:val="24"/>
        </w:rPr>
        <w:t xml:space="preserve">      ☐ ב. תיקון שגיאות כתיב</w:t>
      </w:r>
    </w:p>
    <w:p>
      <w:pPr>
        <w:bidi/>
        <w:spacing w:after="20"/>
        <w:jc w:val="right"/>
      </w:pPr>
      <w:r>
        <w:rPr>
          <w:rFonts w:ascii="Arial" w:hAnsi="Arial" w:cs="Arial" w:eastAsia="Arial"/>
          <w:lang w:val="he-IL" w:bidi="he-IL"/>
          <w:sz w:val="24"/>
          <w:rtl/>
          <w:szCs w:val="24"/>
        </w:rPr>
        <w:t xml:space="preserve">      ☐ ג. כתיבת הפסקה האחרונה</w:t>
      </w:r>
    </w:p>
    <w:p>
      <w:pPr>
        <w:bidi/>
        <w:spacing w:after="20"/>
        <w:jc w:val="right"/>
      </w:pPr>
      <w:r>
        <w:rPr>
          <w:rFonts w:ascii="Arial" w:hAnsi="Arial" w:cs="Arial" w:eastAsia="Arial"/>
          <w:lang w:val="he-IL" w:bidi="he-IL"/>
          <w:sz w:val="24"/>
          <w:rtl/>
          <w:szCs w:val="24"/>
        </w:rPr>
        <w:t xml:space="preserve">      ☐ ד. הדפסת הטקסט המוכן</w:t>
      </w:r>
    </w:p>
    <w:p>
      <w:pPr>
        <w:bidi/>
        <w:spacing w:after="20"/>
        <w:jc w:val="right"/>
      </w:pPr>
      <w:r>
        <w:rPr>
          <w:rFonts w:ascii="Arial" w:hAnsi="Arial" w:cs="Arial" w:eastAsia="Arial"/>
          <w:lang w:val="he-IL" w:bidi="he-IL"/>
          <w:b/>
          <w:sz w:val="24"/>
          <w:rtl/>
          <w:szCs w:val="24"/>
          <w:bCs/>
        </w:rPr>
        <w:t>4. מה מאפיין את הרמה 'פשוט' באפליקציה?</w:t>
      </w:r>
    </w:p>
    <w:p>
      <w:pPr>
        <w:bidi/>
        <w:spacing w:after="20"/>
        <w:jc w:val="right"/>
      </w:pPr>
      <w:r>
        <w:rPr>
          <w:rFonts w:ascii="Arial" w:hAnsi="Arial" w:cs="Arial" w:eastAsia="Arial"/>
          <w:lang w:val="he-IL" w:bidi="he-IL"/>
          <w:sz w:val="24"/>
          <w:rtl/>
          <w:szCs w:val="24"/>
        </w:rPr>
        <w:t xml:space="preserve">      ☐ א. טיעון נגדי ושפה עשירה</w:t>
      </w:r>
    </w:p>
    <w:p>
      <w:pPr>
        <w:bidi/>
        <w:spacing w:after="20"/>
        <w:jc w:val="right"/>
      </w:pPr>
      <w:r>
        <w:rPr>
          <w:rFonts w:ascii="Arial" w:hAnsi="Arial" w:cs="Arial" w:eastAsia="Arial"/>
          <w:lang w:val="he-IL" w:bidi="he-IL"/>
          <w:sz w:val="24"/>
          <w:rtl/>
          <w:szCs w:val="24"/>
        </w:rPr>
        <w:t xml:space="preserve">      ☐ ב. משפטים קצרים ובנק מילים</w:t>
      </w:r>
    </w:p>
    <w:p>
      <w:pPr>
        <w:bidi/>
        <w:spacing w:after="20"/>
        <w:jc w:val="right"/>
      </w:pPr>
      <w:r>
        <w:rPr>
          <w:rFonts w:ascii="Arial" w:hAnsi="Arial" w:cs="Arial" w:eastAsia="Arial"/>
          <w:lang w:val="he-IL" w:bidi="he-IL"/>
          <w:sz w:val="24"/>
          <w:rtl/>
          <w:szCs w:val="24"/>
        </w:rPr>
        <w:t xml:space="preserve">      ☐ ג. מילות קישור מורכבות</w:t>
      </w:r>
    </w:p>
    <w:p>
      <w:pPr>
        <w:bidi/>
        <w:spacing w:after="20"/>
        <w:jc w:val="right"/>
      </w:pPr>
      <w:r>
        <w:rPr>
          <w:rFonts w:ascii="Arial" w:hAnsi="Arial" w:cs="Arial" w:eastAsia="Arial"/>
          <w:lang w:val="he-IL" w:bidi="he-IL"/>
          <w:sz w:val="24"/>
          <w:rtl/>
          <w:szCs w:val="24"/>
        </w:rPr>
        <w:t xml:space="preserve">      ☐ ד. ציטוטים ממקורות</w:t>
      </w:r>
    </w:p>
    <w:p>
      <w:pPr>
        <w:bidi/>
        <w:spacing w:after="20"/>
        <w:jc w:val="right"/>
      </w:pPr>
      <w:r>
        <w:rPr>
          <w:rFonts w:ascii="Arial" w:hAnsi="Arial" w:cs="Arial" w:eastAsia="Arial"/>
          <w:lang w:val="he-IL" w:bidi="he-IL"/>
          <w:b/>
          <w:sz w:val="24"/>
          <w:rtl/>
          <w:szCs w:val="24"/>
          <w:bCs/>
        </w:rPr>
        <w:t>5. איזה סוג טקסט מוזכר כדוגמה לשימוש באפליקציה?</w:t>
      </w:r>
    </w:p>
    <w:p>
      <w:pPr>
        <w:bidi/>
        <w:spacing w:after="20"/>
        <w:jc w:val="right"/>
      </w:pPr>
      <w:r>
        <w:rPr>
          <w:rFonts w:ascii="Arial" w:hAnsi="Arial" w:cs="Arial" w:eastAsia="Arial"/>
          <w:lang w:val="he-IL" w:bidi="he-IL"/>
          <w:sz w:val="24"/>
          <w:rtl/>
          <w:szCs w:val="24"/>
        </w:rPr>
        <w:t xml:space="preserve">      ☐ א. מכתב לתלמיד/ה שעלה/תה לארץ</w:t>
      </w:r>
    </w:p>
    <w:p>
      <w:pPr>
        <w:bidi/>
        <w:spacing w:after="20"/>
        <w:jc w:val="right"/>
      </w:pPr>
      <w:r>
        <w:rPr>
          <w:rFonts w:ascii="Arial" w:hAnsi="Arial" w:cs="Arial" w:eastAsia="Arial"/>
          <w:lang w:val="he-IL" w:bidi="he-IL"/>
          <w:sz w:val="24"/>
          <w:rtl/>
          <w:szCs w:val="24"/>
        </w:rPr>
        <w:t xml:space="preserve">      ☐ ב. טבלת כפל</w:t>
      </w:r>
    </w:p>
    <w:p>
      <w:pPr>
        <w:bidi/>
        <w:spacing w:after="20"/>
        <w:jc w:val="right"/>
      </w:pPr>
      <w:r>
        <w:rPr>
          <w:rFonts w:ascii="Arial" w:hAnsi="Arial" w:cs="Arial" w:eastAsia="Arial"/>
          <w:lang w:val="he-IL" w:bidi="he-IL"/>
          <w:sz w:val="24"/>
          <w:rtl/>
          <w:szCs w:val="24"/>
        </w:rPr>
        <w:t xml:space="preserve">      ☐ ג. מפת דרכים</w:t>
      </w:r>
    </w:p>
    <w:p>
      <w:pPr>
        <w:bidi/>
        <w:spacing w:after="20"/>
        <w:jc w:val="right"/>
      </w:pPr>
      <w:r>
        <w:rPr>
          <w:rFonts w:ascii="Arial" w:hAnsi="Arial" w:cs="Arial" w:eastAsia="Arial"/>
          <w:lang w:val="he-IL" w:bidi="he-IL"/>
          <w:sz w:val="24"/>
          <w:rtl/>
          <w:szCs w:val="24"/>
        </w:rPr>
        <w:t xml:space="preserve">      ☐ ד. רשימת קניות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מסע כתיבה: מרעיון לטיוטה מתוקנת – התאמת רמה ותחנה למאפיין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רמה פשוט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בחירת נושא וחשיבה ראשונית</w:t>
            </w:r>
          </w:p>
        </w:tc>
      </w:tr>
      <w:tr>
        <w:tc>
          <w:tcPr>
            <w:tcW w:type="dxa" w:w="3969"/>
          </w:tcPr>
          <w:p>
            <w:pPr>
              <w:bidi/>
              <w:jc w:val="right"/>
            </w:pPr>
            <w:r>
              <w:rPr>
                <w:rFonts w:ascii="Arial" w:hAnsi="Arial" w:cs="Arial" w:eastAsia="Arial"/>
                <w:lang w:val="he-IL" w:bidi="he-IL"/>
                <w:sz w:val="24"/>
                <w:rtl/>
                <w:szCs w:val="24"/>
              </w:rPr>
              <w:t>2. רמה בינוני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רשימת 'בדקתי ש...' לפני הגשה</w:t>
            </w:r>
          </w:p>
        </w:tc>
      </w:tr>
      <w:tr>
        <w:tc>
          <w:tcPr>
            <w:tcW w:type="dxa" w:w="3969"/>
          </w:tcPr>
          <w:p>
            <w:pPr>
              <w:bidi/>
              <w:jc w:val="right"/>
            </w:pPr>
            <w:r>
              <w:rPr>
                <w:rFonts w:ascii="Arial" w:hAnsi="Arial" w:cs="Arial" w:eastAsia="Arial"/>
                <w:lang w:val="he-IL" w:bidi="he-IL"/>
                <w:sz w:val="24"/>
                <w:rtl/>
                <w:szCs w:val="24"/>
              </w:rPr>
              <w:t>3. תחנת רעיון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שפה עשירה וטיעון נגדי</w:t>
            </w:r>
          </w:p>
        </w:tc>
      </w:tr>
      <w:tr>
        <w:tc>
          <w:tcPr>
            <w:tcW w:type="dxa" w:w="3969"/>
          </w:tcPr>
          <w:p>
            <w:pPr>
              <w:bidi/>
              <w:jc w:val="right"/>
            </w:pPr>
            <w:r>
              <w:rPr>
                <w:rFonts w:ascii="Arial" w:hAnsi="Arial" w:cs="Arial" w:eastAsia="Arial"/>
                <w:lang w:val="he-IL" w:bidi="he-IL"/>
                <w:sz w:val="24"/>
                <w:rtl/>
                <w:szCs w:val="24"/>
              </w:rPr>
              <w:t>4. רמה מתקדם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מילות קישור ומבנה פסקאות</w:t>
            </w:r>
          </w:p>
        </w:tc>
      </w:tr>
      <w:tr>
        <w:tc>
          <w:tcPr>
            <w:tcW w:type="dxa" w:w="3969"/>
          </w:tcPr>
          <w:p>
            <w:pPr>
              <w:bidi/>
              <w:jc w:val="right"/>
            </w:pPr>
            <w:r>
              <w:rPr>
                <w:rFonts w:ascii="Arial" w:hAnsi="Arial" w:cs="Arial" w:eastAsia="Arial"/>
                <w:lang w:val="he-IL" w:bidi="he-IL"/>
                <w:sz w:val="24"/>
                <w:rtl/>
                <w:szCs w:val="24"/>
              </w:rPr>
              <w:t>5. תחנת בדיקה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משפטים קצרים ובנק מילים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מסע כתיבה: מרעיון לטיוטה מתוקנת – כותבים ובודקים כמו בתחנות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פתיחה לרמה 'פשוט' למכתב לתלמיד/ה שעלה/תה לארץ.</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פתיחה לאותו נושא ברמה 'מתקדם', בשפה עשירה יותר.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היתרון בכך שתלמיד יכול לעבור רמה באמצע הכתיבה?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שני פריטים לרשימת בדיקה ('בדקתי ש...') לפני הגשת חיבור אישי.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חזרה מסכמת – שאלות אמריקאיות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הרגישה מאיה ליד השער ביום הראשון?</w:t>
      </w:r>
    </w:p>
    <w:p>
      <w:pPr>
        <w:bidi/>
        <w:spacing w:after="20"/>
        <w:jc w:val="right"/>
      </w:pPr>
      <w:r>
        <w:rPr>
          <w:rFonts w:ascii="Arial" w:hAnsi="Arial" w:cs="Arial" w:eastAsia="Arial"/>
          <w:lang w:val="he-IL" w:bidi="he-IL"/>
          <w:sz w:val="24"/>
          <w:rtl/>
          <w:szCs w:val="24"/>
        </w:rPr>
        <w:t xml:space="preserve">      ☐ א. שמחה ורגועה</w:t>
      </w:r>
    </w:p>
    <w:p>
      <w:pPr>
        <w:bidi/>
        <w:spacing w:after="20"/>
        <w:jc w:val="right"/>
      </w:pPr>
      <w:r>
        <w:rPr>
          <w:rFonts w:ascii="Arial" w:hAnsi="Arial" w:cs="Arial" w:eastAsia="Arial"/>
          <w:lang w:val="he-IL" w:bidi="he-IL"/>
          <w:sz w:val="24"/>
          <w:rtl/>
          <w:szCs w:val="24"/>
        </w:rPr>
        <w:t xml:space="preserve">      ☐ ב. לחוצה ומפחדת</w:t>
      </w:r>
    </w:p>
    <w:p>
      <w:pPr>
        <w:bidi/>
        <w:spacing w:after="20"/>
        <w:jc w:val="right"/>
      </w:pPr>
      <w:r>
        <w:rPr>
          <w:rFonts w:ascii="Arial" w:hAnsi="Arial" w:cs="Arial" w:eastAsia="Arial"/>
          <w:lang w:val="he-IL" w:bidi="he-IL"/>
          <w:sz w:val="24"/>
          <w:rtl/>
          <w:szCs w:val="24"/>
        </w:rPr>
        <w:t xml:space="preserve">      ☐ ג. משועממת</w:t>
      </w:r>
    </w:p>
    <w:p>
      <w:pPr>
        <w:bidi/>
        <w:spacing w:after="20"/>
        <w:jc w:val="right"/>
      </w:pPr>
      <w:r>
        <w:rPr>
          <w:rFonts w:ascii="Arial" w:hAnsi="Arial" w:cs="Arial" w:eastAsia="Arial"/>
          <w:lang w:val="he-IL" w:bidi="he-IL"/>
          <w:sz w:val="24"/>
          <w:rtl/>
          <w:szCs w:val="24"/>
        </w:rPr>
        <w:t xml:space="preserve">      ☐ ד. כועסת</w:t>
      </w:r>
    </w:p>
    <w:p>
      <w:pPr>
        <w:bidi/>
        <w:spacing w:after="20"/>
        <w:jc w:val="right"/>
      </w:pPr>
      <w:r>
        <w:rPr>
          <w:rFonts w:ascii="Arial" w:hAnsi="Arial" w:cs="Arial" w:eastAsia="Arial"/>
          <w:lang w:val="he-IL" w:bidi="he-IL"/>
          <w:b/>
          <w:sz w:val="24"/>
          <w:rtl/>
          <w:szCs w:val="24"/>
          <w:bCs/>
        </w:rPr>
        <w:t>2. מה עשתה נועה כדי לעזור למאיה?</w:t>
      </w:r>
    </w:p>
    <w:p>
      <w:pPr>
        <w:bidi/>
        <w:spacing w:after="20"/>
        <w:jc w:val="right"/>
      </w:pPr>
      <w:r>
        <w:rPr>
          <w:rFonts w:ascii="Arial" w:hAnsi="Arial" w:cs="Arial" w:eastAsia="Arial"/>
          <w:lang w:val="he-IL" w:bidi="he-IL"/>
          <w:sz w:val="24"/>
          <w:rtl/>
          <w:szCs w:val="24"/>
        </w:rPr>
        <w:t xml:space="preserve">      ☐ א. התעלמה ממנה</w:t>
      </w:r>
    </w:p>
    <w:p>
      <w:pPr>
        <w:bidi/>
        <w:spacing w:after="20"/>
        <w:jc w:val="right"/>
      </w:pPr>
      <w:r>
        <w:rPr>
          <w:rFonts w:ascii="Arial" w:hAnsi="Arial" w:cs="Arial" w:eastAsia="Arial"/>
          <w:lang w:val="he-IL" w:bidi="he-IL"/>
          <w:sz w:val="24"/>
          <w:rtl/>
          <w:szCs w:val="24"/>
        </w:rPr>
        <w:t xml:space="preserve">      ☐ ב. ליוותה אותה לכיתה והראתה לה איפה לשבת</w:t>
      </w:r>
    </w:p>
    <w:p>
      <w:pPr>
        <w:bidi/>
        <w:spacing w:after="20"/>
        <w:jc w:val="right"/>
      </w:pPr>
      <w:r>
        <w:rPr>
          <w:rFonts w:ascii="Arial" w:hAnsi="Arial" w:cs="Arial" w:eastAsia="Arial"/>
          <w:lang w:val="he-IL" w:bidi="he-IL"/>
          <w:sz w:val="24"/>
          <w:rtl/>
          <w:szCs w:val="24"/>
        </w:rPr>
        <w:t xml:space="preserve">      ☐ ג. קראה למורה</w:t>
      </w:r>
    </w:p>
    <w:p>
      <w:pPr>
        <w:bidi/>
        <w:spacing w:after="20"/>
        <w:jc w:val="right"/>
      </w:pPr>
      <w:r>
        <w:rPr>
          <w:rFonts w:ascii="Arial" w:hAnsi="Arial" w:cs="Arial" w:eastAsia="Arial"/>
          <w:lang w:val="he-IL" w:bidi="he-IL"/>
          <w:sz w:val="24"/>
          <w:rtl/>
          <w:szCs w:val="24"/>
        </w:rPr>
        <w:t xml:space="preserve">      ☐ ד. שלחה לה הודעה</w:t>
      </w:r>
    </w:p>
    <w:p>
      <w:pPr>
        <w:bidi/>
        <w:spacing w:after="20"/>
        <w:jc w:val="right"/>
      </w:pPr>
      <w:r>
        <w:rPr>
          <w:rFonts w:ascii="Arial" w:hAnsi="Arial" w:cs="Arial" w:eastAsia="Arial"/>
          <w:lang w:val="he-IL" w:bidi="he-IL"/>
          <w:b/>
          <w:sz w:val="24"/>
          <w:rtl/>
          <w:szCs w:val="24"/>
          <w:bCs/>
        </w:rPr>
        <w:t>3. בסרטון 'טיפה יוצאת למסע', מה קורה לטיפה כשהיא מביטה בשמש?</w:t>
      </w:r>
    </w:p>
    <w:p>
      <w:pPr>
        <w:bidi/>
        <w:spacing w:after="20"/>
        <w:jc w:val="right"/>
      </w:pPr>
      <w:r>
        <w:rPr>
          <w:rFonts w:ascii="Arial" w:hAnsi="Arial" w:cs="Arial" w:eastAsia="Arial"/>
          <w:lang w:val="he-IL" w:bidi="he-IL"/>
          <w:sz w:val="24"/>
          <w:rtl/>
          <w:szCs w:val="24"/>
        </w:rPr>
        <w:t xml:space="preserve">      ☐ א. היא קופאת</w:t>
      </w:r>
    </w:p>
    <w:p>
      <w:pPr>
        <w:bidi/>
        <w:spacing w:after="20"/>
        <w:jc w:val="right"/>
      </w:pPr>
      <w:r>
        <w:rPr>
          <w:rFonts w:ascii="Arial" w:hAnsi="Arial" w:cs="Arial" w:eastAsia="Arial"/>
          <w:lang w:val="he-IL" w:bidi="he-IL"/>
          <w:sz w:val="24"/>
          <w:rtl/>
          <w:szCs w:val="24"/>
        </w:rPr>
        <w:t xml:space="preserve">      ☐ ב. היא מתאדה והופכת לאד</w:t>
      </w:r>
    </w:p>
    <w:p>
      <w:pPr>
        <w:bidi/>
        <w:spacing w:after="20"/>
        <w:jc w:val="right"/>
      </w:pPr>
      <w:r>
        <w:rPr>
          <w:rFonts w:ascii="Arial" w:hAnsi="Arial" w:cs="Arial" w:eastAsia="Arial"/>
          <w:lang w:val="he-IL" w:bidi="he-IL"/>
          <w:sz w:val="24"/>
          <w:rtl/>
          <w:szCs w:val="24"/>
        </w:rPr>
        <w:t xml:space="preserve">      ☐ ג. היא נעלמת לגמרי</w:t>
      </w:r>
    </w:p>
    <w:p>
      <w:pPr>
        <w:bidi/>
        <w:spacing w:after="20"/>
        <w:jc w:val="right"/>
      </w:pPr>
      <w:r>
        <w:rPr>
          <w:rFonts w:ascii="Arial" w:hAnsi="Arial" w:cs="Arial" w:eastAsia="Arial"/>
          <w:lang w:val="he-IL" w:bidi="he-IL"/>
          <w:sz w:val="24"/>
          <w:rtl/>
          <w:szCs w:val="24"/>
        </w:rPr>
        <w:t xml:space="preserve">      ☐ ד. היא הופכת לקרח</w:t>
      </w:r>
    </w:p>
    <w:p>
      <w:pPr>
        <w:bidi/>
        <w:spacing w:after="20"/>
        <w:jc w:val="right"/>
      </w:pPr>
      <w:r>
        <w:rPr>
          <w:rFonts w:ascii="Arial" w:hAnsi="Arial" w:cs="Arial" w:eastAsia="Arial"/>
          <w:lang w:val="he-IL" w:bidi="he-IL"/>
          <w:b/>
          <w:sz w:val="24"/>
          <w:rtl/>
          <w:szCs w:val="24"/>
          <w:bCs/>
        </w:rPr>
        <w:t>4. לאן עולה האד בהמשך הסיפור על הטיפה?</w:t>
      </w:r>
    </w:p>
    <w:p>
      <w:pPr>
        <w:bidi/>
        <w:spacing w:after="20"/>
        <w:jc w:val="right"/>
      </w:pPr>
      <w:r>
        <w:rPr>
          <w:rFonts w:ascii="Arial" w:hAnsi="Arial" w:cs="Arial" w:eastAsia="Arial"/>
          <w:lang w:val="he-IL" w:bidi="he-IL"/>
          <w:sz w:val="24"/>
          <w:rtl/>
          <w:szCs w:val="24"/>
        </w:rPr>
        <w:t xml:space="preserve">      ☐ א. לנהר</w:t>
      </w:r>
    </w:p>
    <w:p>
      <w:pPr>
        <w:bidi/>
        <w:spacing w:after="20"/>
        <w:jc w:val="right"/>
      </w:pPr>
      <w:r>
        <w:rPr>
          <w:rFonts w:ascii="Arial" w:hAnsi="Arial" w:cs="Arial" w:eastAsia="Arial"/>
          <w:lang w:val="he-IL" w:bidi="he-IL"/>
          <w:sz w:val="24"/>
          <w:rtl/>
          <w:szCs w:val="24"/>
        </w:rPr>
        <w:t xml:space="preserve">      ☐ ב. לענן</w:t>
      </w:r>
    </w:p>
    <w:p>
      <w:pPr>
        <w:bidi/>
        <w:spacing w:after="20"/>
        <w:jc w:val="right"/>
      </w:pPr>
      <w:r>
        <w:rPr>
          <w:rFonts w:ascii="Arial" w:hAnsi="Arial" w:cs="Arial" w:eastAsia="Arial"/>
          <w:lang w:val="he-IL" w:bidi="he-IL"/>
          <w:sz w:val="24"/>
          <w:rtl/>
          <w:szCs w:val="24"/>
        </w:rPr>
        <w:t xml:space="preserve">      ☐ ג. להר</w:t>
      </w:r>
    </w:p>
    <w:p>
      <w:pPr>
        <w:bidi/>
        <w:spacing w:after="20"/>
        <w:jc w:val="right"/>
      </w:pPr>
      <w:r>
        <w:rPr>
          <w:rFonts w:ascii="Arial" w:hAnsi="Arial" w:cs="Arial" w:eastAsia="Arial"/>
          <w:lang w:val="he-IL" w:bidi="he-IL"/>
          <w:sz w:val="24"/>
          <w:rtl/>
          <w:szCs w:val="24"/>
        </w:rPr>
        <w:t xml:space="preserve">      ☐ ד. לים</w:t>
      </w:r>
    </w:p>
    <w:p>
      <w:pPr>
        <w:bidi/>
        <w:spacing w:after="20"/>
        <w:jc w:val="right"/>
      </w:pPr>
      <w:r>
        <w:rPr>
          <w:rFonts w:ascii="Arial" w:hAnsi="Arial" w:cs="Arial" w:eastAsia="Arial"/>
          <w:lang w:val="he-IL" w:bidi="he-IL"/>
          <w:b/>
          <w:sz w:val="24"/>
          <w:rtl/>
          <w:szCs w:val="24"/>
          <w:bCs/>
        </w:rPr>
        <w:t>5. מה הייתה המילה הראשונה שסבתא למדה בעברית?</w:t>
      </w:r>
    </w:p>
    <w:p>
      <w:pPr>
        <w:bidi/>
        <w:spacing w:after="20"/>
        <w:jc w:val="right"/>
      </w:pPr>
      <w:r>
        <w:rPr>
          <w:rFonts w:ascii="Arial" w:hAnsi="Arial" w:cs="Arial" w:eastAsia="Arial"/>
          <w:lang w:val="he-IL" w:bidi="he-IL"/>
          <w:sz w:val="24"/>
          <w:rtl/>
          <w:szCs w:val="24"/>
        </w:rPr>
        <w:t xml:space="preserve">      ☐ א. שלום</w:t>
      </w:r>
    </w:p>
    <w:p>
      <w:pPr>
        <w:bidi/>
        <w:spacing w:after="20"/>
        <w:jc w:val="right"/>
      </w:pPr>
      <w:r>
        <w:rPr>
          <w:rFonts w:ascii="Arial" w:hAnsi="Arial" w:cs="Arial" w:eastAsia="Arial"/>
          <w:lang w:val="he-IL" w:bidi="he-IL"/>
          <w:sz w:val="24"/>
          <w:rtl/>
          <w:szCs w:val="24"/>
        </w:rPr>
        <w:t xml:space="preserve">      ☐ ב. חבר</w:t>
      </w:r>
    </w:p>
    <w:p>
      <w:pPr>
        <w:bidi/>
        <w:spacing w:after="20"/>
        <w:jc w:val="right"/>
      </w:pPr>
      <w:r>
        <w:rPr>
          <w:rFonts w:ascii="Arial" w:hAnsi="Arial" w:cs="Arial" w:eastAsia="Arial"/>
          <w:lang w:val="he-IL" w:bidi="he-IL"/>
          <w:sz w:val="24"/>
          <w:rtl/>
          <w:szCs w:val="24"/>
        </w:rPr>
        <w:t xml:space="preserve">      ☐ ג. תודה</w:t>
      </w:r>
    </w:p>
    <w:p>
      <w:pPr>
        <w:bidi/>
        <w:spacing w:after="20"/>
        <w:jc w:val="right"/>
      </w:pPr>
      <w:r>
        <w:rPr>
          <w:rFonts w:ascii="Arial" w:hAnsi="Arial" w:cs="Arial" w:eastAsia="Arial"/>
          <w:lang w:val="he-IL" w:bidi="he-IL"/>
          <w:sz w:val="24"/>
          <w:rtl/>
          <w:szCs w:val="24"/>
        </w:rPr>
        <w:t xml:space="preserve">      ☐ ד. בוקר</w:t>
      </w:r>
    </w:p>
    <w:p>
      <w:pPr>
        <w:bidi/>
        <w:spacing w:after="20"/>
        <w:jc w:val="right"/>
      </w:pPr>
      <w:r>
        <w:rPr>
          <w:rFonts w:ascii="Arial" w:hAnsi="Arial" w:cs="Arial" w:eastAsia="Arial"/>
          <w:lang w:val="he-IL" w:bidi="he-IL"/>
          <w:b/>
          <w:sz w:val="24"/>
          <w:rtl/>
          <w:szCs w:val="24"/>
          <w:bCs/>
        </w:rPr>
        <w:t>6. מה היה בתוך המזוודה של סבתא?</w:t>
      </w:r>
    </w:p>
    <w:p>
      <w:pPr>
        <w:bidi/>
        <w:spacing w:after="20"/>
        <w:jc w:val="right"/>
      </w:pPr>
      <w:r>
        <w:rPr>
          <w:rFonts w:ascii="Arial" w:hAnsi="Arial" w:cs="Arial" w:eastAsia="Arial"/>
          <w:lang w:val="he-IL" w:bidi="he-IL"/>
          <w:sz w:val="24"/>
          <w:rtl/>
          <w:szCs w:val="24"/>
        </w:rPr>
        <w:t xml:space="preserve">      ☐ א. בגדים בלבד</w:t>
      </w:r>
    </w:p>
    <w:p>
      <w:pPr>
        <w:bidi/>
        <w:spacing w:after="20"/>
        <w:jc w:val="right"/>
      </w:pPr>
      <w:r>
        <w:rPr>
          <w:rFonts w:ascii="Arial" w:hAnsi="Arial" w:cs="Arial" w:eastAsia="Arial"/>
          <w:lang w:val="he-IL" w:bidi="he-IL"/>
          <w:sz w:val="24"/>
          <w:rtl/>
          <w:szCs w:val="24"/>
        </w:rPr>
        <w:t xml:space="preserve">      ☐ ב. תמונה ומפתח</w:t>
      </w:r>
    </w:p>
    <w:p>
      <w:pPr>
        <w:bidi/>
        <w:spacing w:after="20"/>
        <w:jc w:val="right"/>
      </w:pPr>
      <w:r>
        <w:rPr>
          <w:rFonts w:ascii="Arial" w:hAnsi="Arial" w:cs="Arial" w:eastAsia="Arial"/>
          <w:lang w:val="he-IL" w:bidi="he-IL"/>
          <w:sz w:val="24"/>
          <w:rtl/>
          <w:szCs w:val="24"/>
        </w:rPr>
        <w:t xml:space="preserve">      ☐ ג. כסף</w:t>
      </w:r>
    </w:p>
    <w:p>
      <w:pPr>
        <w:bidi/>
        <w:spacing w:after="20"/>
        <w:jc w:val="right"/>
      </w:pPr>
      <w:r>
        <w:rPr>
          <w:rFonts w:ascii="Arial" w:hAnsi="Arial" w:cs="Arial" w:eastAsia="Arial"/>
          <w:lang w:val="he-IL" w:bidi="he-IL"/>
          <w:sz w:val="24"/>
          <w:rtl/>
          <w:szCs w:val="24"/>
        </w:rPr>
        <w:t xml:space="preserve">      ☐ ד. ספרים</w:t>
      </w:r>
    </w:p>
    <w:p>
      <w:pPr>
        <w:bidi/>
        <w:spacing w:after="20"/>
        <w:jc w:val="right"/>
      </w:pPr>
      <w:r>
        <w:rPr>
          <w:rFonts w:ascii="Arial" w:hAnsi="Arial" w:cs="Arial" w:eastAsia="Arial"/>
          <w:lang w:val="he-IL" w:bidi="he-IL"/>
          <w:b/>
          <w:sz w:val="24"/>
          <w:rtl/>
          <w:szCs w:val="24"/>
          <w:bCs/>
        </w:rPr>
        <w:t>7. בלוח האיקס-עיגול, איזו רמת חשיבה מופיעה בשורה העליונה?</w:t>
      </w:r>
    </w:p>
    <w:p>
      <w:pPr>
        <w:bidi/>
        <w:spacing w:after="20"/>
        <w:jc w:val="right"/>
      </w:pPr>
      <w:r>
        <w:rPr>
          <w:rFonts w:ascii="Arial" w:hAnsi="Arial" w:cs="Arial" w:eastAsia="Arial"/>
          <w:lang w:val="he-IL" w:bidi="he-IL"/>
          <w:sz w:val="24"/>
          <w:rtl/>
          <w:szCs w:val="24"/>
        </w:rPr>
        <w:t xml:space="preserve">      ☐ א. הערכה ויצירה</w:t>
      </w:r>
    </w:p>
    <w:p>
      <w:pPr>
        <w:bidi/>
        <w:spacing w:after="20"/>
        <w:jc w:val="right"/>
      </w:pPr>
      <w:r>
        <w:rPr>
          <w:rFonts w:ascii="Arial" w:hAnsi="Arial" w:cs="Arial" w:eastAsia="Arial"/>
          <w:lang w:val="he-IL" w:bidi="he-IL"/>
          <w:sz w:val="24"/>
          <w:rtl/>
          <w:szCs w:val="24"/>
        </w:rPr>
        <w:t xml:space="preserve">      ☐ ב. יישום וניתוח</w:t>
      </w:r>
    </w:p>
    <w:p>
      <w:pPr>
        <w:bidi/>
        <w:spacing w:after="20"/>
        <w:jc w:val="right"/>
      </w:pPr>
      <w:r>
        <w:rPr>
          <w:rFonts w:ascii="Arial" w:hAnsi="Arial" w:cs="Arial" w:eastAsia="Arial"/>
          <w:lang w:val="he-IL" w:bidi="he-IL"/>
          <w:sz w:val="24"/>
          <w:rtl/>
          <w:szCs w:val="24"/>
        </w:rPr>
        <w:t xml:space="preserve">      ☐ ג. זכירה והבנה</w:t>
      </w:r>
    </w:p>
    <w:p>
      <w:pPr>
        <w:bidi/>
        <w:spacing w:after="20"/>
        <w:jc w:val="right"/>
      </w:pPr>
      <w:r>
        <w:rPr>
          <w:rFonts w:ascii="Arial" w:hAnsi="Arial" w:cs="Arial" w:eastAsia="Arial"/>
          <w:lang w:val="he-IL" w:bidi="he-IL"/>
          <w:sz w:val="24"/>
          <w:rtl/>
          <w:szCs w:val="24"/>
        </w:rPr>
        <w:t xml:space="preserve">      ☐ ד. ביקורת</w:t>
      </w:r>
    </w:p>
    <w:p>
      <w:pPr>
        <w:bidi/>
        <w:spacing w:after="20"/>
        <w:jc w:val="right"/>
      </w:pPr>
      <w:r>
        <w:rPr>
          <w:rFonts w:ascii="Arial" w:hAnsi="Arial" w:cs="Arial" w:eastAsia="Arial"/>
          <w:lang w:val="he-IL" w:bidi="he-IL"/>
          <w:b/>
          <w:sz w:val="24"/>
          <w:rtl/>
          <w:szCs w:val="24"/>
          <w:bCs/>
        </w:rPr>
        <w:t>8. כמה רמות כתיבה יש באפליקציית מסע כתיבה?</w:t>
      </w:r>
    </w:p>
    <w:p>
      <w:pPr>
        <w:bidi/>
        <w:spacing w:after="20"/>
        <w:jc w:val="right"/>
      </w:pPr>
      <w:r>
        <w:rPr>
          <w:rFonts w:ascii="Arial" w:hAnsi="Arial" w:cs="Arial" w:eastAsia="Arial"/>
          <w:lang w:val="he-IL" w:bidi="he-IL"/>
          <w:sz w:val="24"/>
          <w:rtl/>
          <w:szCs w:val="24"/>
        </w:rPr>
        <w:t xml:space="preserve">      ☐ א. שתיים</w:t>
      </w:r>
    </w:p>
    <w:p>
      <w:pPr>
        <w:bidi/>
        <w:spacing w:after="20"/>
        <w:jc w:val="right"/>
      </w:pPr>
      <w:r>
        <w:rPr>
          <w:rFonts w:ascii="Arial" w:hAnsi="Arial" w:cs="Arial" w:eastAsia="Arial"/>
          <w:lang w:val="he-IL" w:bidi="he-IL"/>
          <w:sz w:val="24"/>
          <w:rtl/>
          <w:szCs w:val="24"/>
        </w:rPr>
        <w:t xml:space="preserve">      ☐ ב. שלוש</w:t>
      </w:r>
    </w:p>
    <w:p>
      <w:pPr>
        <w:bidi/>
        <w:spacing w:after="20"/>
        <w:jc w:val="right"/>
      </w:pPr>
      <w:r>
        <w:rPr>
          <w:rFonts w:ascii="Arial" w:hAnsi="Arial" w:cs="Arial" w:eastAsia="Arial"/>
          <w:lang w:val="he-IL" w:bidi="he-IL"/>
          <w:sz w:val="24"/>
          <w:rtl/>
          <w:szCs w:val="24"/>
        </w:rPr>
        <w:t xml:space="preserve">      ☐ ג. ארבע</w:t>
      </w:r>
    </w:p>
    <w:p>
      <w:pPr>
        <w:bidi/>
        <w:spacing w:after="20"/>
        <w:jc w:val="right"/>
      </w:pPr>
      <w:r>
        <w:rPr>
          <w:rFonts w:ascii="Arial" w:hAnsi="Arial" w:cs="Arial" w:eastAsia="Arial"/>
          <w:lang w:val="he-IL" w:bidi="he-IL"/>
          <w:sz w:val="24"/>
          <w:rtl/>
          <w:szCs w:val="24"/>
        </w:rPr>
        <w:t xml:space="preserve">      ☐ ד. חמש</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מה הקשר בין המעשה של נועה לבין המסר של הסיפור 'יום ראשון בכיתה חדשה'? כתבו 2-3 משפטים.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השוו בין מסע הטיפה (אידוי, עננים, גשם) לבין מסע ההסתגלות של סבתא לארץ חדשה. מה דומה בין שני ה'מסעות'? כתבו פסקה 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משימה אחת מכל רמה בלוח האיקס-עיגול בנושא מילות קישור, וכתבו למה כל משימה מתאימה לרמת החשיבה שלה.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לספר במילים שלי את שלבי מחזור המים?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להסביר למה חפץ מסוים בסיפור המזוודה היה חשוב לסבתא?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להשתמש לפחות בשלוש מילות קישור שונות בפסקה שכתבתי?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הבנת הנקרא, תוכן ולשון דרך סיפורים ומשימות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